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7AE9" w14:textId="40FE0779" w:rsidR="00FB5598" w:rsidRDefault="00FB5598" w:rsidP="00131B8E">
      <w:pPr>
        <w:spacing w:line="480" w:lineRule="auto"/>
        <w:rPr>
          <w:ins w:id="0" w:author="Author"/>
          <w:b/>
          <w:bCs/>
        </w:rPr>
      </w:pPr>
      <w:commentRangeStart w:id="1"/>
      <w:commentRangeStart w:id="2"/>
      <w:commentRangeStart w:id="3"/>
      <w:commentRangeStart w:id="4"/>
      <w:commentRangeStart w:id="5"/>
      <w:ins w:id="6" w:author="Author">
        <w:r>
          <w:rPr>
            <w:b/>
            <w:bCs/>
          </w:rPr>
          <w:t>GRAPHICAL</w:t>
        </w:r>
        <w:commentRangeEnd w:id="1"/>
        <w:r w:rsidR="00A43427">
          <w:rPr>
            <w:rStyle w:val="CommentReference"/>
          </w:rPr>
          <w:commentReference w:id="1"/>
        </w:r>
        <w:commentRangeEnd w:id="2"/>
        <w:r w:rsidR="00A43427">
          <w:rPr>
            <w:rStyle w:val="CommentReference"/>
          </w:rPr>
          <w:commentReference w:id="2"/>
        </w:r>
        <w:commentRangeEnd w:id="3"/>
        <w:r w:rsidR="00A43427">
          <w:rPr>
            <w:rStyle w:val="CommentReference"/>
          </w:rPr>
          <w:commentReference w:id="3"/>
        </w:r>
        <w:commentRangeEnd w:id="4"/>
        <w:r w:rsidR="00A43427">
          <w:rPr>
            <w:rStyle w:val="CommentReference"/>
          </w:rPr>
          <w:commentReference w:id="4"/>
        </w:r>
        <w:commentRangeEnd w:id="5"/>
        <w:r w:rsidR="000E70C9">
          <w:rPr>
            <w:rStyle w:val="CommentReference"/>
          </w:rPr>
          <w:commentReference w:id="5"/>
        </w:r>
        <w:r>
          <w:rPr>
            <w:b/>
            <w:bCs/>
          </w:rPr>
          <w:t xml:space="preserve"> </w:t>
        </w:r>
        <w:commentRangeStart w:id="7"/>
        <w:r>
          <w:rPr>
            <w:b/>
            <w:bCs/>
          </w:rPr>
          <w:t>ABSTRACT</w:t>
        </w:r>
        <w:commentRangeEnd w:id="7"/>
        <w:r w:rsidR="00C03FE4">
          <w:rPr>
            <w:rStyle w:val="CommentReference"/>
          </w:rPr>
          <w:commentReference w:id="7"/>
        </w:r>
      </w:ins>
    </w:p>
    <w:p w14:paraId="2F5B225F" w14:textId="77777777" w:rsidR="00FB5598" w:rsidRDefault="00FB5598" w:rsidP="00131B8E">
      <w:pPr>
        <w:spacing w:line="480" w:lineRule="auto"/>
        <w:rPr>
          <w:ins w:id="8" w:author="Author"/>
          <w:b/>
          <w:bCs/>
        </w:rPr>
      </w:pPr>
    </w:p>
    <w:p w14:paraId="1E302B06" w14:textId="77777777" w:rsidR="00FB5598" w:rsidRDefault="00FB5598" w:rsidP="00131B8E">
      <w:pPr>
        <w:spacing w:line="480" w:lineRule="auto"/>
        <w:rPr>
          <w:ins w:id="9" w:author="Author"/>
          <w:b/>
          <w:bCs/>
        </w:rPr>
      </w:pPr>
    </w:p>
    <w:p w14:paraId="272B858B" w14:textId="77777777" w:rsidR="00FB5598" w:rsidRDefault="00FB5598" w:rsidP="00131B8E">
      <w:pPr>
        <w:spacing w:line="480" w:lineRule="auto"/>
        <w:rPr>
          <w:ins w:id="10" w:author="Author"/>
          <w:b/>
          <w:bCs/>
        </w:rPr>
      </w:pPr>
    </w:p>
    <w:p w14:paraId="10D19716" w14:textId="77777777" w:rsidR="00FB5598" w:rsidRDefault="00FB5598" w:rsidP="00131B8E">
      <w:pPr>
        <w:spacing w:line="480" w:lineRule="auto"/>
        <w:rPr>
          <w:ins w:id="11" w:author="Author"/>
          <w:b/>
          <w:bCs/>
        </w:rPr>
      </w:pPr>
    </w:p>
    <w:p w14:paraId="691DE769" w14:textId="77777777" w:rsidR="00FB5598" w:rsidRDefault="00FB5598" w:rsidP="00131B8E">
      <w:pPr>
        <w:spacing w:line="480" w:lineRule="auto"/>
        <w:rPr>
          <w:ins w:id="12" w:author="Author"/>
          <w:b/>
          <w:bCs/>
        </w:rPr>
      </w:pPr>
    </w:p>
    <w:p w14:paraId="2C10832C" w14:textId="77777777" w:rsidR="00FB5598" w:rsidRDefault="00FB5598" w:rsidP="00131B8E">
      <w:pPr>
        <w:spacing w:line="480" w:lineRule="auto"/>
        <w:rPr>
          <w:ins w:id="13" w:author="Author"/>
          <w:b/>
          <w:bCs/>
        </w:rPr>
      </w:pPr>
    </w:p>
    <w:p w14:paraId="5754DEFE" w14:textId="77777777" w:rsidR="00FB5598" w:rsidRDefault="00FB5598" w:rsidP="00131B8E">
      <w:pPr>
        <w:spacing w:line="480" w:lineRule="auto"/>
        <w:rPr>
          <w:ins w:id="14" w:author="Author"/>
          <w:b/>
          <w:bCs/>
        </w:rPr>
      </w:pPr>
    </w:p>
    <w:p w14:paraId="67729318" w14:textId="77777777" w:rsidR="00FB5598" w:rsidRDefault="00FB5598" w:rsidP="00131B8E">
      <w:pPr>
        <w:spacing w:line="480" w:lineRule="auto"/>
        <w:rPr>
          <w:ins w:id="15" w:author="Author"/>
          <w:b/>
          <w:bCs/>
        </w:rPr>
      </w:pPr>
    </w:p>
    <w:p w14:paraId="0520CB47" w14:textId="77777777" w:rsidR="00FB5598" w:rsidRDefault="00FB5598" w:rsidP="00131B8E">
      <w:pPr>
        <w:spacing w:line="480" w:lineRule="auto"/>
        <w:rPr>
          <w:ins w:id="16" w:author="Author"/>
          <w:b/>
          <w:bCs/>
        </w:rPr>
      </w:pPr>
    </w:p>
    <w:p w14:paraId="18E5257F" w14:textId="77777777" w:rsidR="00FB5598" w:rsidRDefault="00FB5598" w:rsidP="00131B8E">
      <w:pPr>
        <w:spacing w:line="480" w:lineRule="auto"/>
        <w:rPr>
          <w:ins w:id="17" w:author="Author"/>
          <w:b/>
          <w:bCs/>
        </w:rPr>
      </w:pPr>
    </w:p>
    <w:p w14:paraId="010C992A" w14:textId="77777777" w:rsidR="00FB5598" w:rsidRDefault="00FB5598" w:rsidP="00131B8E">
      <w:pPr>
        <w:spacing w:line="480" w:lineRule="auto"/>
        <w:rPr>
          <w:ins w:id="18" w:author="Author"/>
          <w:b/>
          <w:bCs/>
        </w:rPr>
      </w:pPr>
    </w:p>
    <w:p w14:paraId="0A3A7DDC" w14:textId="77777777" w:rsidR="00FB5598" w:rsidRDefault="00FB5598" w:rsidP="00131B8E">
      <w:pPr>
        <w:spacing w:line="480" w:lineRule="auto"/>
        <w:rPr>
          <w:ins w:id="19" w:author="Author"/>
          <w:b/>
          <w:bCs/>
        </w:rPr>
      </w:pPr>
    </w:p>
    <w:p w14:paraId="3D7805A3" w14:textId="77777777" w:rsidR="00FB5598" w:rsidRDefault="00FB5598" w:rsidP="00131B8E">
      <w:pPr>
        <w:spacing w:line="480" w:lineRule="auto"/>
        <w:rPr>
          <w:ins w:id="20" w:author="Author"/>
          <w:b/>
          <w:bCs/>
        </w:rPr>
      </w:pPr>
    </w:p>
    <w:p w14:paraId="0B02F96B" w14:textId="77777777" w:rsidR="00FB5598" w:rsidRDefault="00FB5598" w:rsidP="00131B8E">
      <w:pPr>
        <w:spacing w:line="480" w:lineRule="auto"/>
        <w:rPr>
          <w:ins w:id="21" w:author="Author"/>
          <w:b/>
          <w:bCs/>
        </w:rPr>
      </w:pPr>
    </w:p>
    <w:p w14:paraId="3233E00C" w14:textId="77777777" w:rsidR="00FB5598" w:rsidRDefault="00FB5598" w:rsidP="00131B8E">
      <w:pPr>
        <w:spacing w:line="480" w:lineRule="auto"/>
        <w:rPr>
          <w:ins w:id="22" w:author="Author"/>
          <w:b/>
          <w:bCs/>
        </w:rPr>
      </w:pPr>
    </w:p>
    <w:p w14:paraId="6CFA8110" w14:textId="77777777" w:rsidR="00FB5598" w:rsidRDefault="00FB5598" w:rsidP="00131B8E">
      <w:pPr>
        <w:spacing w:line="480" w:lineRule="auto"/>
        <w:rPr>
          <w:ins w:id="23" w:author="Author"/>
          <w:b/>
          <w:bCs/>
        </w:rPr>
      </w:pPr>
    </w:p>
    <w:p w14:paraId="31DA7FD7" w14:textId="77777777" w:rsidR="00FB5598" w:rsidRDefault="00FB5598" w:rsidP="00131B8E">
      <w:pPr>
        <w:spacing w:line="480" w:lineRule="auto"/>
        <w:rPr>
          <w:ins w:id="24" w:author="Author"/>
          <w:b/>
          <w:bCs/>
        </w:rPr>
      </w:pPr>
    </w:p>
    <w:p w14:paraId="3FA4598F" w14:textId="77777777" w:rsidR="00FB5598" w:rsidRDefault="00FB5598" w:rsidP="00131B8E">
      <w:pPr>
        <w:spacing w:line="480" w:lineRule="auto"/>
        <w:rPr>
          <w:ins w:id="25" w:author="Author"/>
          <w:b/>
          <w:bCs/>
        </w:rPr>
      </w:pPr>
    </w:p>
    <w:p w14:paraId="74ECBDB3" w14:textId="0527D8D6" w:rsidR="00C8540D" w:rsidRDefault="00320FF8" w:rsidP="00131B8E">
      <w:pPr>
        <w:spacing w:line="480" w:lineRule="auto"/>
        <w:rPr>
          <w:b/>
          <w:bCs/>
        </w:rPr>
      </w:pPr>
      <w:del w:id="26" w:author="Author">
        <w:r w:rsidRPr="0036482B" w:rsidDel="00EF62E1">
          <w:rPr>
            <w:b/>
            <w:bCs/>
          </w:rPr>
          <w:lastRenderedPageBreak/>
          <w:delText xml:space="preserve">The </w:delText>
        </w:r>
      </w:del>
      <w:commentRangeStart w:id="27"/>
      <w:commentRangeStart w:id="28"/>
      <w:r w:rsidRPr="0036482B">
        <w:rPr>
          <w:b/>
          <w:bCs/>
        </w:rPr>
        <w:t>Relationship</w:t>
      </w:r>
      <w:commentRangeEnd w:id="27"/>
      <w:commentRangeEnd w:id="28"/>
      <w:r w:rsidR="003B1F6B">
        <w:rPr>
          <w:rStyle w:val="CommentReference"/>
        </w:rPr>
        <w:commentReference w:id="27"/>
      </w:r>
      <w:r>
        <w:rPr>
          <w:rStyle w:val="CommentReference"/>
        </w:rPr>
        <w:commentReference w:id="28"/>
      </w:r>
      <w:r w:rsidRPr="0036482B">
        <w:rPr>
          <w:b/>
          <w:bCs/>
        </w:rPr>
        <w:t xml:space="preserve"> Between Urotensin-II Level</w:t>
      </w:r>
      <w:ins w:id="29" w:author="Author">
        <w:r>
          <w:rPr>
            <w:b/>
            <w:bCs/>
          </w:rPr>
          <w:t>s</w:t>
        </w:r>
      </w:ins>
      <w:r w:rsidRPr="0036482B">
        <w:rPr>
          <w:b/>
          <w:bCs/>
        </w:rPr>
        <w:t xml:space="preserve"> and Carotid Intima</w:t>
      </w:r>
      <w:ins w:id="30" w:author="Author">
        <w:r>
          <w:rPr>
            <w:b/>
            <w:bCs/>
          </w:rPr>
          <w:t>-</w:t>
        </w:r>
      </w:ins>
      <w:del w:id="31" w:author="Author">
        <w:r w:rsidRPr="0036482B" w:rsidDel="007E7D55">
          <w:rPr>
            <w:b/>
            <w:bCs/>
          </w:rPr>
          <w:delText xml:space="preserve"> </w:delText>
        </w:r>
      </w:del>
      <w:r w:rsidRPr="0036482B">
        <w:rPr>
          <w:b/>
          <w:bCs/>
        </w:rPr>
        <w:t xml:space="preserve">Media Thickness in </w:t>
      </w:r>
      <w:commentRangeStart w:id="32"/>
      <w:del w:id="33" w:author="Author">
        <w:r w:rsidRPr="0036482B" w:rsidDel="003778A4">
          <w:rPr>
            <w:b/>
            <w:bCs/>
          </w:rPr>
          <w:delText xml:space="preserve">Dialysis </w:delText>
        </w:r>
      </w:del>
      <w:r w:rsidRPr="0036482B">
        <w:rPr>
          <w:b/>
          <w:bCs/>
        </w:rPr>
        <w:t xml:space="preserve">Patients </w:t>
      </w:r>
      <w:ins w:id="34" w:author="Author">
        <w:r>
          <w:rPr>
            <w:b/>
            <w:bCs/>
          </w:rPr>
          <w:t xml:space="preserve">Undergoing </w:t>
        </w:r>
        <w:commentRangeStart w:id="35"/>
        <w:commentRangeStart w:id="36"/>
        <w:commentRangeStart w:id="37"/>
        <w:r>
          <w:rPr>
            <w:b/>
            <w:bCs/>
          </w:rPr>
          <w:t>Dialysis</w:t>
        </w:r>
        <w:commentRangeEnd w:id="32"/>
        <w:r>
          <w:rPr>
            <w:rStyle w:val="CommentReference"/>
          </w:rPr>
          <w:commentReference w:id="32"/>
        </w:r>
      </w:ins>
      <w:commentRangeEnd w:id="35"/>
      <w:r w:rsidR="0022200F">
        <w:rPr>
          <w:rStyle w:val="CommentReference"/>
        </w:rPr>
        <w:commentReference w:id="35"/>
      </w:r>
      <w:commentRangeEnd w:id="36"/>
      <w:r w:rsidR="0022200F">
        <w:rPr>
          <w:rStyle w:val="CommentReference"/>
        </w:rPr>
        <w:commentReference w:id="36"/>
      </w:r>
      <w:commentRangeEnd w:id="37"/>
      <w:r w:rsidR="00D31583">
        <w:rPr>
          <w:rStyle w:val="CommentReference"/>
        </w:rPr>
        <w:commentReference w:id="37"/>
      </w:r>
    </w:p>
    <w:p w14:paraId="127A905F" w14:textId="0BD491DF" w:rsidR="00255157" w:rsidRPr="00880CF0" w:rsidRDefault="00255157" w:rsidP="00131B8E">
      <w:pPr>
        <w:spacing w:line="480" w:lineRule="auto"/>
        <w:rPr>
          <w:ins w:id="38" w:author="Author"/>
        </w:rPr>
      </w:pPr>
      <w:commentRangeStart w:id="39"/>
      <w:ins w:id="40" w:author="Author">
        <w:r w:rsidRPr="00880CF0">
          <w:t>[Authors’ names]</w:t>
        </w:r>
        <w:commentRangeEnd w:id="39"/>
        <w:r w:rsidRPr="00880CF0">
          <w:rPr>
            <w:rStyle w:val="CommentReference"/>
          </w:rPr>
          <w:commentReference w:id="39"/>
        </w:r>
      </w:ins>
    </w:p>
    <w:p w14:paraId="4CE47FE5" w14:textId="77777777" w:rsidR="00255157" w:rsidRPr="00880CF0" w:rsidRDefault="00255157" w:rsidP="00131B8E">
      <w:pPr>
        <w:spacing w:line="480" w:lineRule="auto"/>
        <w:rPr>
          <w:ins w:id="41" w:author="Author"/>
        </w:rPr>
      </w:pPr>
    </w:p>
    <w:p w14:paraId="5421BEB3" w14:textId="0F61BBD9" w:rsidR="00255157" w:rsidRPr="00880CF0" w:rsidRDefault="00255157" w:rsidP="00131B8E">
      <w:pPr>
        <w:spacing w:line="480" w:lineRule="auto"/>
        <w:rPr>
          <w:ins w:id="42" w:author="Author"/>
        </w:rPr>
      </w:pPr>
      <w:commentRangeStart w:id="43"/>
      <w:ins w:id="44" w:author="Author">
        <w:r w:rsidRPr="00880CF0">
          <w:t>[Authors’ affiliations]</w:t>
        </w:r>
        <w:commentRangeEnd w:id="43"/>
        <w:r w:rsidR="00FD59B1" w:rsidRPr="00880CF0">
          <w:rPr>
            <w:rStyle w:val="CommentReference"/>
          </w:rPr>
          <w:commentReference w:id="43"/>
        </w:r>
      </w:ins>
    </w:p>
    <w:p w14:paraId="65114656" w14:textId="77777777" w:rsidR="00255157" w:rsidRPr="005D0B4E" w:rsidRDefault="00255157" w:rsidP="00131B8E">
      <w:pPr>
        <w:spacing w:line="480" w:lineRule="auto"/>
        <w:rPr>
          <w:ins w:id="45" w:author="Author"/>
          <w:b/>
          <w:bCs/>
        </w:rPr>
      </w:pPr>
    </w:p>
    <w:p w14:paraId="1E698C16" w14:textId="154CAFE9" w:rsidR="00255157" w:rsidRPr="005D0B4E" w:rsidRDefault="00255157" w:rsidP="00131B8E">
      <w:pPr>
        <w:spacing w:line="480" w:lineRule="auto"/>
        <w:rPr>
          <w:ins w:id="46" w:author="Author"/>
          <w:b/>
          <w:bCs/>
        </w:rPr>
      </w:pPr>
      <w:commentRangeStart w:id="47"/>
      <w:ins w:id="48" w:author="Author">
        <w:r w:rsidRPr="005D0B4E">
          <w:rPr>
            <w:b/>
            <w:bCs/>
          </w:rPr>
          <w:t>C</w:t>
        </w:r>
        <w:r w:rsidR="00880CF0">
          <w:rPr>
            <w:b/>
            <w:bCs/>
          </w:rPr>
          <w:t>orresponding</w:t>
        </w:r>
        <w:r w:rsidRPr="005D0B4E">
          <w:rPr>
            <w:b/>
            <w:bCs/>
          </w:rPr>
          <w:t xml:space="preserve"> </w:t>
        </w:r>
        <w:r w:rsidR="00880CF0">
          <w:rPr>
            <w:b/>
            <w:bCs/>
          </w:rPr>
          <w:t>author</w:t>
        </w:r>
        <w:commentRangeEnd w:id="47"/>
        <w:r w:rsidR="00EC1276" w:rsidRPr="005D0B4E">
          <w:rPr>
            <w:rStyle w:val="CommentReference"/>
          </w:rPr>
          <w:commentReference w:id="47"/>
        </w:r>
      </w:ins>
    </w:p>
    <w:p w14:paraId="22F03750" w14:textId="1E4D708A" w:rsidR="00255157" w:rsidRPr="005A56F1" w:rsidRDefault="00255157" w:rsidP="00131B8E">
      <w:pPr>
        <w:spacing w:line="480" w:lineRule="auto"/>
        <w:rPr>
          <w:ins w:id="49" w:author="Author"/>
        </w:rPr>
      </w:pPr>
      <w:ins w:id="50" w:author="Author">
        <w:r w:rsidRPr="005A56F1">
          <w:t>[Name]</w:t>
        </w:r>
      </w:ins>
    </w:p>
    <w:p w14:paraId="71499C93" w14:textId="167B8023" w:rsidR="00255157" w:rsidRPr="005A56F1" w:rsidRDefault="00255157" w:rsidP="00131B8E">
      <w:pPr>
        <w:spacing w:line="480" w:lineRule="auto"/>
        <w:rPr>
          <w:ins w:id="51" w:author="Author"/>
        </w:rPr>
      </w:pPr>
      <w:ins w:id="52" w:author="Author">
        <w:r w:rsidRPr="005A56F1">
          <w:t>[Postal address]</w:t>
        </w:r>
      </w:ins>
    </w:p>
    <w:p w14:paraId="7AD5B032" w14:textId="1C11E599" w:rsidR="00255157" w:rsidRPr="005A56F1" w:rsidRDefault="00255157" w:rsidP="00131B8E">
      <w:pPr>
        <w:spacing w:line="480" w:lineRule="auto"/>
        <w:rPr>
          <w:ins w:id="53" w:author="Author"/>
        </w:rPr>
      </w:pPr>
      <w:ins w:id="54" w:author="Author">
        <w:r w:rsidRPr="005A56F1">
          <w:t>[Fax number]</w:t>
        </w:r>
      </w:ins>
    </w:p>
    <w:p w14:paraId="5D01044C" w14:textId="5851702E" w:rsidR="00255157" w:rsidRPr="005A56F1" w:rsidRDefault="00255157" w:rsidP="00131B8E">
      <w:pPr>
        <w:spacing w:line="480" w:lineRule="auto"/>
        <w:rPr>
          <w:ins w:id="55" w:author="Author"/>
        </w:rPr>
      </w:pPr>
      <w:ins w:id="56" w:author="Author">
        <w:r w:rsidRPr="005A56F1">
          <w:t>[Telephone number]</w:t>
        </w:r>
      </w:ins>
    </w:p>
    <w:p w14:paraId="62919A83" w14:textId="671C74EC" w:rsidR="00255157" w:rsidRPr="005A56F1" w:rsidRDefault="00255157" w:rsidP="00131B8E">
      <w:pPr>
        <w:spacing w:line="480" w:lineRule="auto"/>
        <w:rPr>
          <w:ins w:id="57" w:author="Author"/>
        </w:rPr>
      </w:pPr>
      <w:ins w:id="58" w:author="Author">
        <w:r w:rsidRPr="005A56F1">
          <w:t>[E-mail address]</w:t>
        </w:r>
      </w:ins>
    </w:p>
    <w:p w14:paraId="355ABE6D" w14:textId="77777777" w:rsidR="00255157" w:rsidRPr="005D0B4E" w:rsidRDefault="00255157" w:rsidP="00131B8E">
      <w:pPr>
        <w:spacing w:line="480" w:lineRule="auto"/>
        <w:rPr>
          <w:ins w:id="59" w:author="Author"/>
          <w:b/>
          <w:bCs/>
        </w:rPr>
      </w:pPr>
    </w:p>
    <w:p w14:paraId="34FDC5C7" w14:textId="3A55D684" w:rsidR="00255157" w:rsidRPr="005D0B4E" w:rsidRDefault="00255157" w:rsidP="00131B8E">
      <w:pPr>
        <w:spacing w:line="480" w:lineRule="auto"/>
        <w:rPr>
          <w:ins w:id="60" w:author="Author"/>
          <w:b/>
          <w:bCs/>
        </w:rPr>
      </w:pPr>
      <w:commentRangeStart w:id="61"/>
      <w:ins w:id="62" w:author="Author">
        <w:r w:rsidRPr="005D0B4E">
          <w:rPr>
            <w:b/>
            <w:bCs/>
          </w:rPr>
          <w:t>S</w:t>
        </w:r>
        <w:r w:rsidR="001075C8">
          <w:rPr>
            <w:b/>
            <w:bCs/>
          </w:rPr>
          <w:t>ources</w:t>
        </w:r>
        <w:r w:rsidRPr="005D0B4E">
          <w:rPr>
            <w:b/>
            <w:bCs/>
          </w:rPr>
          <w:t xml:space="preserve"> </w:t>
        </w:r>
        <w:r w:rsidR="001075C8">
          <w:rPr>
            <w:b/>
            <w:bCs/>
          </w:rPr>
          <w:t>of</w:t>
        </w:r>
        <w:r w:rsidRPr="005D0B4E">
          <w:rPr>
            <w:b/>
            <w:bCs/>
          </w:rPr>
          <w:t xml:space="preserve"> </w:t>
        </w:r>
        <w:r w:rsidR="001075C8">
          <w:rPr>
            <w:b/>
            <w:bCs/>
          </w:rPr>
          <w:t>support</w:t>
        </w:r>
        <w:commentRangeEnd w:id="61"/>
        <w:r w:rsidR="00737A95" w:rsidRPr="005D0B4E">
          <w:rPr>
            <w:rStyle w:val="CommentReference"/>
          </w:rPr>
          <w:commentReference w:id="61"/>
        </w:r>
      </w:ins>
    </w:p>
    <w:p w14:paraId="2F6F3FC2" w14:textId="77777777" w:rsidR="00255157" w:rsidRPr="005D0B4E" w:rsidRDefault="00255157" w:rsidP="00131B8E">
      <w:pPr>
        <w:spacing w:line="480" w:lineRule="auto"/>
        <w:rPr>
          <w:ins w:id="63" w:author="Author"/>
          <w:b/>
          <w:bCs/>
        </w:rPr>
      </w:pPr>
    </w:p>
    <w:p w14:paraId="33EB3FE3" w14:textId="12C12B15" w:rsidR="00A257C8" w:rsidRPr="00B00ACA" w:rsidRDefault="00255157" w:rsidP="00131B8E">
      <w:pPr>
        <w:spacing w:line="480" w:lineRule="auto"/>
        <w:rPr>
          <w:ins w:id="64" w:author="Author"/>
          <w:b/>
          <w:bCs/>
        </w:rPr>
      </w:pPr>
      <w:commentRangeStart w:id="65"/>
      <w:ins w:id="66" w:author="Author">
        <w:r w:rsidRPr="005D0B4E">
          <w:rPr>
            <w:b/>
            <w:bCs/>
          </w:rPr>
          <w:t>R</w:t>
        </w:r>
        <w:r w:rsidR="00E43D64">
          <w:rPr>
            <w:b/>
            <w:bCs/>
          </w:rPr>
          <w:t>unning head</w:t>
        </w:r>
        <w:r w:rsidR="00941ED8">
          <w:rPr>
            <w:b/>
            <w:bCs/>
          </w:rPr>
          <w:t>line</w:t>
        </w:r>
        <w:r w:rsidR="00B00ACA">
          <w:rPr>
            <w:b/>
            <w:bCs/>
          </w:rPr>
          <w:t xml:space="preserve">: </w:t>
        </w:r>
        <w:r w:rsidR="00A257C8" w:rsidRPr="005D0B4E">
          <w:t xml:space="preserve">Relationship between U-II </w:t>
        </w:r>
        <w:r w:rsidR="00922484">
          <w:t xml:space="preserve">levels </w:t>
        </w:r>
        <w:r w:rsidR="00A257C8" w:rsidRPr="005D0B4E">
          <w:t xml:space="preserve">and </w:t>
        </w:r>
        <w:proofErr w:type="spellStart"/>
        <w:r w:rsidR="00A257C8" w:rsidRPr="005D0B4E">
          <w:t>CIMT</w:t>
        </w:r>
        <w:commentRangeEnd w:id="65"/>
        <w:proofErr w:type="spellEnd"/>
        <w:r w:rsidR="00A257C8" w:rsidRPr="005D0B4E">
          <w:rPr>
            <w:rStyle w:val="CommentReference"/>
          </w:rPr>
          <w:commentReference w:id="65"/>
        </w:r>
      </w:ins>
    </w:p>
    <w:p w14:paraId="4832AEFA" w14:textId="77777777" w:rsidR="002D5256" w:rsidRPr="005D0B4E" w:rsidRDefault="002D5256" w:rsidP="00131B8E">
      <w:pPr>
        <w:spacing w:line="480" w:lineRule="auto"/>
        <w:rPr>
          <w:ins w:id="67" w:author="Author"/>
          <w:b/>
          <w:bCs/>
        </w:rPr>
        <w:sectPr w:rsidR="002D5256" w:rsidRPr="005D0B4E" w:rsidSect="005A1E15">
          <w:footerReference w:type="default" r:id="rId11"/>
          <w:pgSz w:w="11906" w:h="16838"/>
          <w:pgMar w:top="1440" w:right="2880" w:bottom="1440" w:left="2880" w:header="708" w:footer="708" w:gutter="0"/>
          <w:cols w:space="708"/>
          <w:docGrid w:linePitch="360"/>
        </w:sectPr>
      </w:pPr>
    </w:p>
    <w:p w14:paraId="3203E9BC" w14:textId="1ED3A668" w:rsidR="0036482B" w:rsidRDefault="0036482B" w:rsidP="00131B8E">
      <w:pPr>
        <w:spacing w:line="480" w:lineRule="auto"/>
        <w:rPr>
          <w:ins w:id="72" w:author="Author"/>
          <w:b/>
          <w:bCs/>
        </w:rPr>
      </w:pPr>
      <w:commentRangeStart w:id="73"/>
      <w:r w:rsidRPr="005D0B4E">
        <w:rPr>
          <w:b/>
          <w:bCs/>
        </w:rPr>
        <w:lastRenderedPageBreak/>
        <w:t xml:space="preserve">ABSTRACT </w:t>
      </w:r>
      <w:commentRangeEnd w:id="73"/>
      <w:r w:rsidR="008D096C" w:rsidRPr="005D0B4E">
        <w:rPr>
          <w:rStyle w:val="CommentReference"/>
        </w:rPr>
        <w:commentReference w:id="73"/>
      </w:r>
      <w:commentRangeStart w:id="74"/>
      <w:commentRangeEnd w:id="74"/>
      <w:r w:rsidR="00D333AF">
        <w:rPr>
          <w:rStyle w:val="CommentReference"/>
        </w:rPr>
        <w:commentReference w:id="74"/>
      </w:r>
    </w:p>
    <w:p w14:paraId="568AB37B" w14:textId="635CD771" w:rsidR="00146DC5" w:rsidRPr="00D83FD7" w:rsidRDefault="00785922" w:rsidP="00131B8E">
      <w:pPr>
        <w:spacing w:line="480" w:lineRule="auto"/>
        <w:rPr>
          <w:ins w:id="75" w:author="Author"/>
        </w:rPr>
      </w:pPr>
      <w:del w:id="76" w:author="Author">
        <w:r w:rsidRPr="0036482B" w:rsidDel="008509AF">
          <w:rPr>
            <w:b/>
            <w:bCs/>
          </w:rPr>
          <w:delText>Objective:</w:delText>
        </w:r>
        <w:r w:rsidDel="008509AF">
          <w:delText xml:space="preserve"> </w:delText>
        </w:r>
      </w:del>
      <w:ins w:id="77" w:author="Author">
        <w:r>
          <w:t xml:space="preserve">Cardiovascular diseases are </w:t>
        </w:r>
      </w:ins>
      <w:del w:id="78" w:author="Author">
        <w:r w:rsidDel="00891256">
          <w:delText xml:space="preserve">The </w:delText>
        </w:r>
      </w:del>
      <w:ins w:id="79" w:author="Author">
        <w:r>
          <w:t xml:space="preserve">the </w:t>
        </w:r>
      </w:ins>
      <w:r>
        <w:t>most important cause</w:t>
      </w:r>
      <w:ins w:id="80" w:author="Author">
        <w:r>
          <w:t>s</w:t>
        </w:r>
      </w:ins>
      <w:r>
        <w:t xml:space="preserve"> of mortality in patients with chronic kidney disease</w:t>
      </w:r>
      <w:del w:id="81" w:author="Author">
        <w:r w:rsidDel="00891256">
          <w:delText xml:space="preserve"> is cardiovascular disease</w:delText>
        </w:r>
      </w:del>
      <w:r>
        <w:t xml:space="preserve">. Despite traditional risk factors being controlled, the lack of desired reduction in mortality rates has </w:t>
      </w:r>
      <w:del w:id="82" w:author="Author">
        <w:r w:rsidDel="00C034DA">
          <w:delText xml:space="preserve">led to </w:delText>
        </w:r>
      </w:del>
      <w:ins w:id="83" w:author="Author">
        <w:r>
          <w:t xml:space="preserve">necessitated </w:t>
        </w:r>
      </w:ins>
      <w:r>
        <w:t xml:space="preserve">an investigation </w:t>
      </w:r>
      <w:ins w:id="84" w:author="Author">
        <w:r w:rsidR="0065355B">
          <w:t>into</w:t>
        </w:r>
      </w:ins>
      <w:del w:id="85" w:author="Author">
        <w:r w:rsidDel="0065355B">
          <w:delText>of</w:delText>
        </w:r>
      </w:del>
      <w:r>
        <w:t xml:space="preserve"> new</w:t>
      </w:r>
      <w:ins w:id="86" w:author="Author">
        <w:r>
          <w:t>er</w:t>
        </w:r>
      </w:ins>
      <w:r>
        <w:t xml:space="preserve"> treatment strategies. </w:t>
      </w:r>
      <w:del w:id="87" w:author="Author">
        <w:r w:rsidDel="009B0388">
          <w:delText xml:space="preserve">In experimental studies, </w:delText>
        </w:r>
      </w:del>
      <w:ins w:id="88" w:author="Author">
        <w:r w:rsidR="009B0388">
          <w:t>U</w:t>
        </w:r>
      </w:ins>
      <w:del w:id="89" w:author="Author">
        <w:r w:rsidDel="009B0388">
          <w:delText>u</w:delText>
        </w:r>
      </w:del>
      <w:r>
        <w:t>rotensi</w:t>
      </w:r>
      <w:del w:id="90" w:author="Author">
        <w:r w:rsidDel="003F7B71">
          <w:delText>o</w:delText>
        </w:r>
      </w:del>
      <w:r>
        <w:t xml:space="preserve">n-II </w:t>
      </w:r>
      <w:del w:id="91" w:author="Author">
        <w:r w:rsidDel="000349AA">
          <w:delText>has been shown to</w:delText>
        </w:r>
      </w:del>
      <w:ins w:id="92" w:author="Author">
        <w:r w:rsidR="000349AA">
          <w:t>reportedly</w:t>
        </w:r>
      </w:ins>
      <w:r>
        <w:t xml:space="preserve"> increase</w:t>
      </w:r>
      <w:ins w:id="93" w:author="Author">
        <w:r w:rsidR="000349AA">
          <w:t>s</w:t>
        </w:r>
      </w:ins>
      <w:r>
        <w:t xml:space="preserve"> foam cell formation, reactive oxygen radical</w:t>
      </w:r>
      <w:del w:id="94" w:author="Author">
        <w:r w:rsidDel="00AF507E">
          <w:delText>s</w:delText>
        </w:r>
      </w:del>
      <w:ins w:id="95" w:author="Author">
        <w:r w:rsidR="00AF507E">
          <w:t xml:space="preserve"> production</w:t>
        </w:r>
      </w:ins>
      <w:r>
        <w:t>, oxide</w:t>
      </w:r>
      <w:ins w:id="96" w:author="Author">
        <w:r>
          <w:t xml:space="preserve"> </w:t>
        </w:r>
      </w:ins>
      <w:del w:id="97" w:author="Author">
        <w:r w:rsidDel="002B1A7C">
          <w:delText>-</w:delText>
        </w:r>
      </w:del>
      <w:ins w:id="98" w:author="Author">
        <w:r>
          <w:t>l</w:t>
        </w:r>
      </w:ins>
      <w:del w:id="99" w:author="Author">
        <w:r w:rsidDel="003F1F3E">
          <w:delText>L</w:delText>
        </w:r>
      </w:del>
      <w:r>
        <w:t>ow</w:t>
      </w:r>
      <w:ins w:id="100" w:author="Author">
        <w:r>
          <w:t>-</w:t>
        </w:r>
      </w:ins>
      <w:del w:id="101" w:author="Author">
        <w:r w:rsidDel="00013B5F">
          <w:delText xml:space="preserve"> </w:delText>
        </w:r>
      </w:del>
      <w:ins w:id="102" w:author="Author">
        <w:r>
          <w:t>d</w:t>
        </w:r>
      </w:ins>
      <w:del w:id="103" w:author="Author">
        <w:r w:rsidDel="003F1F3E">
          <w:delText>D</w:delText>
        </w:r>
      </w:del>
      <w:r>
        <w:t xml:space="preserve">ensity </w:t>
      </w:r>
      <w:ins w:id="104" w:author="Author">
        <w:r>
          <w:t>l</w:t>
        </w:r>
      </w:ins>
      <w:del w:id="105" w:author="Author">
        <w:r w:rsidDel="003F1F3E">
          <w:delText>L</w:delText>
        </w:r>
      </w:del>
      <w:r>
        <w:t>ipoprotein</w:t>
      </w:r>
      <w:del w:id="106" w:author="Author">
        <w:r w:rsidDel="001A1180">
          <w:delText xml:space="preserve"> (LDL)</w:delText>
        </w:r>
      </w:del>
      <w:r>
        <w:t xml:space="preserve"> levels, and matrix metalloproteinase expression</w:t>
      </w:r>
      <w:ins w:id="107" w:author="Author">
        <w:r>
          <w:t>,</w:t>
        </w:r>
      </w:ins>
      <w:r>
        <w:t xml:space="preserve"> </w:t>
      </w:r>
      <w:del w:id="108" w:author="Author">
        <w:r w:rsidDel="0020576F">
          <w:delText xml:space="preserve">and </w:delText>
        </w:r>
      </w:del>
      <w:r>
        <w:t>th</w:t>
      </w:r>
      <w:ins w:id="109" w:author="Author">
        <w:r>
          <w:t>ereby</w:t>
        </w:r>
      </w:ins>
      <w:del w:id="110" w:author="Author">
        <w:r w:rsidDel="0020576F">
          <w:delText>us</w:delText>
        </w:r>
      </w:del>
      <w:r>
        <w:t xml:space="preserve"> contributing to </w:t>
      </w:r>
      <w:del w:id="111" w:author="Author">
        <w:r w:rsidDel="000349AA">
          <w:delText xml:space="preserve">the development of </w:delText>
        </w:r>
      </w:del>
      <w:r>
        <w:t>atherosclerosis</w:t>
      </w:r>
      <w:ins w:id="112" w:author="Author">
        <w:r w:rsidR="000349AA">
          <w:t xml:space="preserve"> development</w:t>
        </w:r>
      </w:ins>
      <w:r>
        <w:t>.</w:t>
      </w:r>
      <w:commentRangeStart w:id="113"/>
      <w:r>
        <w:t xml:space="preserve"> </w:t>
      </w:r>
      <w:commentRangeEnd w:id="113"/>
      <w:r w:rsidR="00105957">
        <w:rPr>
          <w:rStyle w:val="CommentReference"/>
        </w:rPr>
        <w:commentReference w:id="113"/>
      </w:r>
      <w:del w:id="114" w:author="Author">
        <w:r w:rsidDel="00581CEF">
          <w:delText>Th</w:delText>
        </w:r>
        <w:r w:rsidDel="00A0625F">
          <w:delText>e</w:delText>
        </w:r>
        <w:r w:rsidDel="00581CEF">
          <w:delText xml:space="preserve"> </w:delText>
        </w:r>
        <w:r w:rsidDel="00A0625F">
          <w:delText>aim of th</w:delText>
        </w:r>
        <w:r w:rsidDel="007A391B">
          <w:delText>e</w:delText>
        </w:r>
        <w:r w:rsidDel="00A0625F">
          <w:delText xml:space="preserve"> </w:delText>
        </w:r>
        <w:r w:rsidDel="00581CEF">
          <w:delText>study</w:delText>
        </w:r>
      </w:del>
      <w:ins w:id="115" w:author="Author">
        <w:r w:rsidR="00581CEF">
          <w:t>We</w:t>
        </w:r>
      </w:ins>
      <w:r>
        <w:t xml:space="preserve"> </w:t>
      </w:r>
      <w:del w:id="116" w:author="Author">
        <w:r w:rsidDel="00A0625F">
          <w:delText xml:space="preserve">was </w:delText>
        </w:r>
      </w:del>
      <w:ins w:id="117" w:author="Author">
        <w:r w:rsidR="00A0625F">
          <w:t xml:space="preserve">aimed </w:t>
        </w:r>
      </w:ins>
      <w:r>
        <w:t>to investigate the relationship between urotensi</w:t>
      </w:r>
      <w:del w:id="118" w:author="Author">
        <w:r w:rsidDel="00C077CC">
          <w:delText>o</w:delText>
        </w:r>
      </w:del>
      <w:r>
        <w:t xml:space="preserve">n-II </w:t>
      </w:r>
      <w:ins w:id="119" w:author="Author">
        <w:r>
          <w:t xml:space="preserve">levels </w:t>
        </w:r>
      </w:ins>
      <w:r>
        <w:t>and carotid intima</w:t>
      </w:r>
      <w:ins w:id="120" w:author="Author">
        <w:r>
          <w:t>-</w:t>
        </w:r>
      </w:ins>
      <w:del w:id="121" w:author="Author">
        <w:r w:rsidDel="007A391B">
          <w:delText xml:space="preserve"> </w:delText>
        </w:r>
      </w:del>
      <w:r>
        <w:t xml:space="preserve">media thickness in </w:t>
      </w:r>
      <w:del w:id="122" w:author="Author">
        <w:r w:rsidDel="007A391B">
          <w:delText xml:space="preserve">dialysis </w:delText>
        </w:r>
      </w:del>
      <w:r>
        <w:t>patients</w:t>
      </w:r>
      <w:ins w:id="123" w:author="Author">
        <w:r>
          <w:t xml:space="preserve"> undergoing</w:t>
        </w:r>
        <w:r w:rsidRPr="007A391B">
          <w:t xml:space="preserve"> </w:t>
        </w:r>
        <w:r>
          <w:t>dialysis</w:t>
        </w:r>
      </w:ins>
      <w:r>
        <w:t xml:space="preserve">. </w:t>
      </w:r>
      <w:del w:id="124" w:author="Author">
        <w:r w:rsidRPr="0036482B" w:rsidDel="00B130EE">
          <w:rPr>
            <w:b/>
            <w:bCs/>
          </w:rPr>
          <w:delText>Methods:</w:delText>
        </w:r>
        <w:r w:rsidDel="00B130EE">
          <w:delText xml:space="preserve"> </w:delText>
        </w:r>
      </w:del>
      <w:commentRangeStart w:id="125"/>
      <w:r>
        <w:t xml:space="preserve">This study </w:t>
      </w:r>
      <w:commentRangeEnd w:id="125"/>
      <w:r w:rsidR="00DF70DE">
        <w:rPr>
          <w:rStyle w:val="CommentReference"/>
        </w:rPr>
        <w:commentReference w:id="125"/>
      </w:r>
      <w:r>
        <w:t>included 33</w:t>
      </w:r>
      <w:ins w:id="126" w:author="Author">
        <w:r>
          <w:t xml:space="preserve"> </w:t>
        </w:r>
      </w:ins>
      <w:del w:id="127" w:author="Author">
        <w:r w:rsidDel="00215ABA">
          <w:delText xml:space="preserve"> hemodialysis </w:delText>
        </w:r>
      </w:del>
      <w:r>
        <w:t>patients</w:t>
      </w:r>
      <w:ins w:id="128" w:author="Author">
        <w:r>
          <w:t xml:space="preserve"> undergoing hemodialysis,</w:t>
        </w:r>
      </w:ins>
      <w:del w:id="129" w:author="Author">
        <w:r w:rsidDel="00215ABA">
          <w:delText>,</w:delText>
        </w:r>
      </w:del>
      <w:r>
        <w:t xml:space="preserve"> </w:t>
      </w:r>
      <w:del w:id="130" w:author="Author">
        <w:r w:rsidDel="00215ABA">
          <w:delText xml:space="preserve">35 </w:delText>
        </w:r>
      </w:del>
      <w:ins w:id="131" w:author="Author">
        <w:r>
          <w:t xml:space="preserve">35 undergoing </w:t>
        </w:r>
      </w:ins>
      <w:r>
        <w:t>peritoneal dialysis</w:t>
      </w:r>
      <w:ins w:id="132" w:author="Author">
        <w:r>
          <w:t xml:space="preserve">, and </w:t>
        </w:r>
      </w:ins>
      <w:del w:id="133" w:author="Author">
        <w:r w:rsidDel="00215ABA">
          <w:delText xml:space="preserve"> patients, and </w:delText>
        </w:r>
      </w:del>
      <w:r>
        <w:t>15 healthy individuals. Patients with traditional risk factors for the development of cardiovascular disease</w:t>
      </w:r>
      <w:ins w:id="134" w:author="Author">
        <w:r>
          <w:t>s</w:t>
        </w:r>
      </w:ins>
      <w:r>
        <w:t xml:space="preserve">, such as diabetes mellitus, familial hypercholesterolemia, and a family history of early cardiac disease, were </w:t>
      </w:r>
      <w:del w:id="135" w:author="Author">
        <w:r w:rsidDel="008D1D28">
          <w:delText>not included in the study</w:delText>
        </w:r>
      </w:del>
      <w:ins w:id="136" w:author="Author">
        <w:r>
          <w:t>excluded</w:t>
        </w:r>
      </w:ins>
      <w:r>
        <w:t xml:space="preserve">. </w:t>
      </w:r>
      <w:del w:id="137" w:author="Author">
        <w:r w:rsidDel="00B83EFD">
          <w:delText>Furthermore</w:delText>
        </w:r>
      </w:del>
      <w:ins w:id="138" w:author="Author">
        <w:r w:rsidR="00676279">
          <w:t>Additionally</w:t>
        </w:r>
      </w:ins>
      <w:r>
        <w:t xml:space="preserve">, </w:t>
      </w:r>
      <w:del w:id="139" w:author="Author">
        <w:r w:rsidDel="00973FA6">
          <w:delText xml:space="preserve">all </w:delText>
        </w:r>
      </w:del>
      <w:r>
        <w:t>individuals with active infection</w:t>
      </w:r>
      <w:ins w:id="140" w:author="Author">
        <w:r>
          <w:t>s</w:t>
        </w:r>
      </w:ins>
      <w:r>
        <w:t xml:space="preserve"> and malignancy were excluded. All laboratory data</w:t>
      </w:r>
      <w:ins w:id="141" w:author="Author">
        <w:r>
          <w:t>,</w:t>
        </w:r>
      </w:ins>
      <w:r>
        <w:t xml:space="preserve"> </w:t>
      </w:r>
      <w:del w:id="142" w:author="Author">
        <w:r w:rsidDel="005A3146">
          <w:delText xml:space="preserve">and </w:delText>
        </w:r>
      </w:del>
      <w:ins w:id="143" w:author="Author">
        <w:r>
          <w:t xml:space="preserve">including </w:t>
        </w:r>
      </w:ins>
      <w:del w:id="144" w:author="Author">
        <w:r w:rsidDel="008D74FD">
          <w:delText>urotension</w:delText>
        </w:r>
      </w:del>
      <w:ins w:id="145" w:author="Author">
        <w:r>
          <w:t>urotensin</w:t>
        </w:r>
      </w:ins>
      <w:r>
        <w:t>-II levels</w:t>
      </w:r>
      <w:ins w:id="146" w:author="Author">
        <w:r>
          <w:t>,</w:t>
        </w:r>
      </w:ins>
      <w:r>
        <w:t xml:space="preserve"> were analyzed. To prevent interobserver errors, carotid intima</w:t>
      </w:r>
      <w:ins w:id="147" w:author="Author">
        <w:r>
          <w:t>-</w:t>
        </w:r>
      </w:ins>
      <w:del w:id="148" w:author="Author">
        <w:r w:rsidDel="00003DD2">
          <w:delText xml:space="preserve"> </w:delText>
        </w:r>
      </w:del>
      <w:r>
        <w:t>media thickness measurements were performed by a single radiologist</w:t>
      </w:r>
      <w:ins w:id="149" w:author="Author">
        <w:r>
          <w:t>.</w:t>
        </w:r>
      </w:ins>
      <w:r>
        <w:t xml:space="preserve"> </w:t>
      </w:r>
      <w:del w:id="150" w:author="Author">
        <w:r w:rsidRPr="0036482B" w:rsidDel="002A6DAD">
          <w:rPr>
            <w:b/>
            <w:bCs/>
          </w:rPr>
          <w:delText>Results:</w:delText>
        </w:r>
        <w:r w:rsidDel="002A6DAD">
          <w:delText xml:space="preserve"> </w:delText>
        </w:r>
        <w:commentRangeStart w:id="151"/>
        <w:r w:rsidDel="00003DD2">
          <w:delText xml:space="preserve">There was no difference between </w:delText>
        </w:r>
        <w:commentRangeStart w:id="152"/>
        <w:r w:rsidDel="00003DD2">
          <w:delText>t</w:delText>
        </w:r>
      </w:del>
      <w:ins w:id="153" w:author="Author">
        <w:r w:rsidR="00F04669">
          <w:t xml:space="preserve">The results showed that </w:t>
        </w:r>
        <w:commentRangeEnd w:id="152"/>
        <w:r w:rsidR="00E5710A">
          <w:rPr>
            <w:rStyle w:val="CommentReference"/>
          </w:rPr>
          <w:commentReference w:id="152"/>
        </w:r>
        <w:r w:rsidR="00F04669">
          <w:t>t</w:t>
        </w:r>
      </w:ins>
      <w:r>
        <w:t xml:space="preserve">he </w:t>
      </w:r>
      <w:r>
        <w:lastRenderedPageBreak/>
        <w:t xml:space="preserve">groups </w:t>
      </w:r>
      <w:ins w:id="154" w:author="Author">
        <w:r>
          <w:t xml:space="preserve">did not differ </w:t>
        </w:r>
      </w:ins>
      <w:r>
        <w:t xml:space="preserve">in terms of age, </w:t>
      </w:r>
      <w:commentRangeStart w:id="155"/>
      <w:del w:id="156" w:author="Author">
        <w:r w:rsidDel="00003DD2">
          <w:delText>gender</w:delText>
        </w:r>
      </w:del>
      <w:ins w:id="157" w:author="Author">
        <w:r>
          <w:t>sex</w:t>
        </w:r>
        <w:commentRangeEnd w:id="155"/>
        <w:r>
          <w:rPr>
            <w:rStyle w:val="CommentReference"/>
          </w:rPr>
          <w:commentReference w:id="155"/>
        </w:r>
      </w:ins>
      <w:r>
        <w:t>, smoking</w:t>
      </w:r>
      <w:ins w:id="158" w:author="Author">
        <w:r>
          <w:t xml:space="preserve"> status</w:t>
        </w:r>
      </w:ins>
      <w:r>
        <w:t xml:space="preserve">, and dialysis duration. </w:t>
      </w:r>
      <w:commentRangeEnd w:id="151"/>
      <w:r>
        <w:rPr>
          <w:rStyle w:val="CommentReference"/>
        </w:rPr>
        <w:commentReference w:id="151"/>
      </w:r>
      <w:r>
        <w:t>Urotensi</w:t>
      </w:r>
      <w:ins w:id="159" w:author="Author">
        <w:r>
          <w:t>n</w:t>
        </w:r>
      </w:ins>
      <w:del w:id="160" w:author="Author">
        <w:r w:rsidDel="00C33E21">
          <w:delText>on</w:delText>
        </w:r>
      </w:del>
      <w:r>
        <w:t xml:space="preserve">-II levels were significantly higher </w:t>
      </w:r>
      <w:del w:id="161" w:author="Author">
        <w:r w:rsidDel="00C33E21">
          <w:delText xml:space="preserve">only </w:delText>
        </w:r>
      </w:del>
      <w:r>
        <w:t xml:space="preserve">in </w:t>
      </w:r>
      <w:ins w:id="162" w:author="Author">
        <w:r>
          <w:t xml:space="preserve">the </w:t>
        </w:r>
      </w:ins>
      <w:r>
        <w:t xml:space="preserve">hemodialysis group </w:t>
      </w:r>
      <w:del w:id="163" w:author="Author">
        <w:r w:rsidDel="00C33E21">
          <w:delText xml:space="preserve">compared to </w:delText>
        </w:r>
      </w:del>
      <w:ins w:id="164" w:author="Author">
        <w:r>
          <w:t xml:space="preserve">than in the </w:t>
        </w:r>
      </w:ins>
      <w:r>
        <w:t xml:space="preserve">peritoneal dialysis and control groups. </w:t>
      </w:r>
      <w:commentRangeStart w:id="165"/>
      <w:del w:id="166" w:author="Author">
        <w:r w:rsidDel="00462120">
          <w:delText>C</w:delText>
        </w:r>
      </w:del>
      <w:ins w:id="167" w:author="Author">
        <w:r w:rsidR="00462120">
          <w:t>The c</w:t>
        </w:r>
      </w:ins>
      <w:r>
        <w:t>arotid intima</w:t>
      </w:r>
      <w:ins w:id="168" w:author="Author">
        <w:r>
          <w:t>-</w:t>
        </w:r>
      </w:ins>
      <w:del w:id="169" w:author="Author">
        <w:r w:rsidDel="00DF1F69">
          <w:delText xml:space="preserve"> </w:delText>
        </w:r>
      </w:del>
      <w:r>
        <w:t xml:space="preserve">media thickness was significantly higher in both dialysis groups. </w:t>
      </w:r>
      <w:commentRangeEnd w:id="165"/>
      <w:r>
        <w:rPr>
          <w:rStyle w:val="CommentReference"/>
        </w:rPr>
        <w:commentReference w:id="165"/>
      </w:r>
      <w:r>
        <w:t>Factors affecting carotid intima</w:t>
      </w:r>
      <w:ins w:id="170" w:author="Author">
        <w:r>
          <w:t>-</w:t>
        </w:r>
      </w:ins>
      <w:del w:id="171" w:author="Author">
        <w:r w:rsidDel="004B2712">
          <w:delText xml:space="preserve"> </w:delText>
        </w:r>
      </w:del>
      <w:r>
        <w:t xml:space="preserve">media thickness were age in </w:t>
      </w:r>
      <w:ins w:id="172" w:author="Author">
        <w:r>
          <w:t xml:space="preserve">the </w:t>
        </w:r>
      </w:ins>
      <w:r>
        <w:t xml:space="preserve">peritoneal dialysis </w:t>
      </w:r>
      <w:del w:id="173" w:author="Author">
        <w:r w:rsidDel="004B2712">
          <w:delText>patients</w:delText>
        </w:r>
      </w:del>
      <w:ins w:id="174" w:author="Author">
        <w:r>
          <w:t>group</w:t>
        </w:r>
      </w:ins>
      <w:del w:id="175" w:author="Author">
        <w:r w:rsidDel="004B2712">
          <w:delText>,</w:delText>
        </w:r>
      </w:del>
      <w:r>
        <w:t xml:space="preserve"> </w:t>
      </w:r>
      <w:del w:id="176" w:author="Author">
        <w:r w:rsidDel="004B2712">
          <w:delText xml:space="preserve">as well as </w:delText>
        </w:r>
      </w:del>
      <w:ins w:id="177" w:author="Author">
        <w:r>
          <w:t xml:space="preserve">and </w:t>
        </w:r>
      </w:ins>
      <w:r>
        <w:t xml:space="preserve">glucose, albumin, phosphorus, parathormone, interleukin-6, C-reactive protein, and uric acid </w:t>
      </w:r>
      <w:ins w:id="178" w:author="Author">
        <w:r>
          <w:t xml:space="preserve">levels </w:t>
        </w:r>
      </w:ins>
      <w:r>
        <w:t xml:space="preserve">in </w:t>
      </w:r>
      <w:ins w:id="179" w:author="Author">
        <w:r>
          <w:t xml:space="preserve">the </w:t>
        </w:r>
      </w:ins>
      <w:r>
        <w:t xml:space="preserve">hemodialysis </w:t>
      </w:r>
      <w:del w:id="180" w:author="Author">
        <w:r w:rsidDel="004B2712">
          <w:delText>patients</w:delText>
        </w:r>
      </w:del>
      <w:ins w:id="181" w:author="Author">
        <w:r>
          <w:t>group</w:t>
        </w:r>
      </w:ins>
      <w:r>
        <w:t xml:space="preserve">. </w:t>
      </w:r>
      <w:del w:id="182" w:author="Author">
        <w:r w:rsidRPr="0036482B" w:rsidDel="002651E6">
          <w:rPr>
            <w:b/>
            <w:bCs/>
          </w:rPr>
          <w:delText>Conclusion:</w:delText>
        </w:r>
        <w:r w:rsidDel="002651E6">
          <w:delText xml:space="preserve"> </w:delText>
        </w:r>
      </w:del>
      <w:ins w:id="183" w:author="Author">
        <w:r w:rsidR="000836D7">
          <w:t>Conclusively, d</w:t>
        </w:r>
        <w:commentRangeStart w:id="184"/>
        <w:r>
          <w:t xml:space="preserve">espite reports of </w:t>
        </w:r>
      </w:ins>
      <w:del w:id="185" w:author="Author">
        <w:r w:rsidDel="00EF3AD6">
          <w:delText xml:space="preserve">Although </w:delText>
        </w:r>
        <w:r w:rsidDel="006E26C1">
          <w:delText xml:space="preserve">the role of </w:delText>
        </w:r>
        <w:r w:rsidDel="003B1B31">
          <w:delText>urotensi</w:delText>
        </w:r>
        <w:r w:rsidDel="00881098">
          <w:delText>o</w:delText>
        </w:r>
        <w:r w:rsidDel="003B1B31">
          <w:delText>n</w:delText>
        </w:r>
      </w:del>
      <w:ins w:id="186" w:author="Author">
        <w:r>
          <w:t>urotensin</w:t>
        </w:r>
      </w:ins>
      <w:r>
        <w:t xml:space="preserve">-II </w:t>
      </w:r>
      <w:ins w:id="187" w:author="Author">
        <w:r>
          <w:t>involvement</w:t>
        </w:r>
        <w:r w:rsidDel="00EF3AD6">
          <w:t xml:space="preserve"> </w:t>
        </w:r>
        <w:r>
          <w:t xml:space="preserve">in </w:t>
        </w:r>
      </w:ins>
      <w:del w:id="188" w:author="Author">
        <w:r w:rsidDel="006E26C1">
          <w:delText xml:space="preserve">in </w:delText>
        </w:r>
        <w:r w:rsidDel="00881098">
          <w:delText xml:space="preserve">the development of </w:delText>
        </w:r>
      </w:del>
      <w:r>
        <w:t xml:space="preserve">atherosclerosis </w:t>
      </w:r>
      <w:ins w:id="189" w:author="Author">
        <w:r>
          <w:t>development</w:t>
        </w:r>
      </w:ins>
      <w:del w:id="190" w:author="Author">
        <w:r w:rsidDel="00881098">
          <w:delText xml:space="preserve">was </w:delText>
        </w:r>
        <w:r w:rsidDel="00EF3AD6">
          <w:delText>demonstrated in experimental studies,</w:delText>
        </w:r>
      </w:del>
      <w:ins w:id="191" w:author="Author">
        <w:r>
          <w:t xml:space="preserve">, </w:t>
        </w:r>
      </w:ins>
      <w:del w:id="192" w:author="Author">
        <w:r w:rsidDel="006E26C1">
          <w:delText xml:space="preserve"> </w:delText>
        </w:r>
      </w:del>
      <w:commentRangeEnd w:id="184"/>
      <w:r>
        <w:rPr>
          <w:rStyle w:val="CommentReference"/>
        </w:rPr>
        <w:commentReference w:id="184"/>
      </w:r>
      <w:r>
        <w:t>no positive correlation was found between urotensi</w:t>
      </w:r>
      <w:del w:id="193" w:author="Author">
        <w:r w:rsidDel="00523DEF">
          <w:delText>o</w:delText>
        </w:r>
      </w:del>
      <w:r>
        <w:t xml:space="preserve">n-II </w:t>
      </w:r>
      <w:ins w:id="194" w:author="Author">
        <w:r>
          <w:t xml:space="preserve">levels </w:t>
        </w:r>
      </w:ins>
      <w:r>
        <w:t>and carotid intima</w:t>
      </w:r>
      <w:ins w:id="195" w:author="Author">
        <w:r>
          <w:t>-</w:t>
        </w:r>
      </w:ins>
      <w:del w:id="196" w:author="Author">
        <w:r w:rsidDel="00012C0D">
          <w:delText xml:space="preserve"> </w:delText>
        </w:r>
      </w:del>
      <w:r>
        <w:t xml:space="preserve">media thickness in </w:t>
      </w:r>
      <w:ins w:id="197" w:author="Author">
        <w:r w:rsidR="00C60B6A">
          <w:t>this</w:t>
        </w:r>
      </w:ins>
      <w:del w:id="198" w:author="Author">
        <w:r w:rsidDel="00C60B6A">
          <w:delText>current</w:delText>
        </w:r>
      </w:del>
      <w:r>
        <w:t xml:space="preserve"> study. </w:t>
      </w:r>
    </w:p>
    <w:p w14:paraId="69942416" w14:textId="297D3AC9" w:rsidR="009B002B" w:rsidRPr="005D0B4E" w:rsidRDefault="0036482B" w:rsidP="00131B8E">
      <w:pPr>
        <w:spacing w:line="480" w:lineRule="auto"/>
        <w:rPr>
          <w:ins w:id="199" w:author="Author"/>
        </w:rPr>
      </w:pPr>
      <w:commentRangeStart w:id="200"/>
      <w:r w:rsidRPr="005D0B4E">
        <w:rPr>
          <w:b/>
          <w:bCs/>
        </w:rPr>
        <w:t>Keywords</w:t>
      </w:r>
      <w:commentRangeEnd w:id="200"/>
      <w:r w:rsidR="00EC6DC9" w:rsidRPr="005D0B4E">
        <w:rPr>
          <w:rStyle w:val="CommentReference"/>
        </w:rPr>
        <w:commentReference w:id="200"/>
      </w:r>
      <w:r w:rsidRPr="005D0B4E">
        <w:rPr>
          <w:b/>
          <w:bCs/>
        </w:rPr>
        <w:t>:</w:t>
      </w:r>
      <w:r w:rsidRPr="005D0B4E">
        <w:t xml:space="preserve"> </w:t>
      </w:r>
      <w:commentRangeStart w:id="201"/>
      <w:del w:id="202" w:author="Author">
        <w:r w:rsidRPr="005D0B4E" w:rsidDel="00422581">
          <w:delText>Atherosclerosis</w:delText>
        </w:r>
      </w:del>
      <w:ins w:id="203" w:author="Author">
        <w:r w:rsidR="00422581" w:rsidRPr="005D0B4E">
          <w:t>atherosclerosis</w:t>
        </w:r>
        <w:commentRangeEnd w:id="201"/>
        <w:r w:rsidR="005E1894">
          <w:rPr>
            <w:rStyle w:val="CommentReference"/>
          </w:rPr>
          <w:commentReference w:id="201"/>
        </w:r>
      </w:ins>
      <w:r w:rsidRPr="005D0B4E">
        <w:t>, carotid intima</w:t>
      </w:r>
      <w:ins w:id="204" w:author="Author">
        <w:r w:rsidR="00EC6DC9" w:rsidRPr="005D0B4E">
          <w:t>-</w:t>
        </w:r>
      </w:ins>
      <w:del w:id="205" w:author="Author">
        <w:r w:rsidRPr="005D0B4E" w:rsidDel="00EC6DC9">
          <w:delText xml:space="preserve"> </w:delText>
        </w:r>
      </w:del>
      <w:r w:rsidRPr="005D0B4E">
        <w:t>media thickness, hemodialysis, inflammation, peritoneal dialysis, urotensin-II</w:t>
      </w:r>
    </w:p>
    <w:p w14:paraId="5C6CC100" w14:textId="2D5858FC" w:rsidR="00395797" w:rsidRPr="00072414" w:rsidRDefault="00395797" w:rsidP="00131B8E">
      <w:pPr>
        <w:spacing w:line="480" w:lineRule="auto"/>
        <w:rPr>
          <w:b/>
          <w:bCs/>
        </w:rPr>
      </w:pPr>
      <w:commentRangeStart w:id="206"/>
      <w:ins w:id="207" w:author="Author">
        <w:r w:rsidRPr="00072414">
          <w:rPr>
            <w:b/>
            <w:bCs/>
          </w:rPr>
          <w:t>LAY SUMMARY</w:t>
        </w:r>
        <w:commentRangeEnd w:id="206"/>
        <w:r w:rsidRPr="005D0B4E">
          <w:rPr>
            <w:rStyle w:val="CommentReference"/>
          </w:rPr>
          <w:commentReference w:id="206"/>
        </w:r>
      </w:ins>
    </w:p>
    <w:p w14:paraId="2CF33B18" w14:textId="77777777" w:rsidR="00395797" w:rsidRPr="005D0B4E" w:rsidRDefault="00395797" w:rsidP="00131B8E">
      <w:pPr>
        <w:spacing w:line="480" w:lineRule="auto"/>
        <w:rPr>
          <w:ins w:id="208" w:author="Author"/>
          <w:b/>
          <w:bCs/>
        </w:rPr>
      </w:pPr>
    </w:p>
    <w:p w14:paraId="0FF8886E" w14:textId="77777777" w:rsidR="00395797" w:rsidRPr="005D0B4E" w:rsidRDefault="00395797" w:rsidP="00131B8E">
      <w:pPr>
        <w:spacing w:line="480" w:lineRule="auto"/>
        <w:rPr>
          <w:ins w:id="209" w:author="Author"/>
          <w:b/>
          <w:bCs/>
        </w:rPr>
        <w:sectPr w:rsidR="00395797" w:rsidRPr="005D0B4E" w:rsidSect="005A1E15">
          <w:pgSz w:w="11906" w:h="16838"/>
          <w:pgMar w:top="1440" w:right="2880" w:bottom="1440" w:left="2880" w:header="708" w:footer="708" w:gutter="0"/>
          <w:cols w:space="708"/>
          <w:docGrid w:linePitch="360"/>
        </w:sectPr>
      </w:pPr>
    </w:p>
    <w:p w14:paraId="349DA873" w14:textId="67B52FAF" w:rsidR="0036482B" w:rsidRDefault="0036482B" w:rsidP="00131B8E">
      <w:pPr>
        <w:spacing w:line="480" w:lineRule="auto"/>
        <w:rPr>
          <w:ins w:id="210" w:author="Author"/>
          <w:b/>
          <w:bCs/>
        </w:rPr>
      </w:pPr>
      <w:commentRangeStart w:id="211"/>
      <w:r w:rsidRPr="005D0B4E">
        <w:rPr>
          <w:b/>
          <w:bCs/>
        </w:rPr>
        <w:lastRenderedPageBreak/>
        <w:t>INTRODUCTION</w:t>
      </w:r>
      <w:commentRangeEnd w:id="211"/>
      <w:r w:rsidR="00B9603A" w:rsidRPr="005D0B4E">
        <w:rPr>
          <w:rStyle w:val="CommentReference"/>
        </w:rPr>
        <w:commentReference w:id="211"/>
      </w:r>
      <w:r w:rsidRPr="005D0B4E">
        <w:rPr>
          <w:b/>
          <w:bCs/>
        </w:rPr>
        <w:t xml:space="preserve"> </w:t>
      </w:r>
    </w:p>
    <w:p w14:paraId="1F4B836B" w14:textId="4BD69264" w:rsidR="00606627" w:rsidRDefault="00606627" w:rsidP="00131B8E">
      <w:pPr>
        <w:spacing w:line="480" w:lineRule="auto"/>
      </w:pPr>
      <w:r>
        <w:t>Urotensin-II (U-II) is a cyclic peptide with 11 amino acids</w:t>
      </w:r>
      <w:ins w:id="212" w:author="Author">
        <w:r>
          <w:t>. It is</w:t>
        </w:r>
      </w:ins>
      <w:r>
        <w:t xml:space="preserve"> </w:t>
      </w:r>
      <w:ins w:id="213" w:author="Author">
        <w:r>
          <w:t xml:space="preserve">expressed </w:t>
        </w:r>
      </w:ins>
      <w:del w:id="214" w:author="Author">
        <w:r w:rsidDel="00FE35AB">
          <w:delText xml:space="preserve">found </w:delText>
        </w:r>
      </w:del>
      <w:r>
        <w:t xml:space="preserve">in </w:t>
      </w:r>
      <w:ins w:id="215" w:author="Author">
        <w:r>
          <w:t xml:space="preserve">several tissues, including those specific to </w:t>
        </w:r>
      </w:ins>
      <w:del w:id="216" w:author="Author">
        <w:r w:rsidDel="00FE35AB">
          <w:delText xml:space="preserve">many </w:delText>
        </w:r>
        <w:r w:rsidDel="0096442C">
          <w:delText xml:space="preserve">tissues such as </w:delText>
        </w:r>
      </w:del>
      <w:commentRangeStart w:id="217"/>
      <w:ins w:id="218" w:author="Author">
        <w:r>
          <w:t xml:space="preserve">the </w:t>
        </w:r>
      </w:ins>
      <w:del w:id="219" w:author="Author">
        <w:r w:rsidDel="00216E96">
          <w:delText>heart</w:delText>
        </w:r>
      </w:del>
      <w:ins w:id="220" w:author="Author">
        <w:r>
          <w:t>cardiovascular</w:t>
        </w:r>
      </w:ins>
      <w:r>
        <w:t xml:space="preserve">, </w:t>
      </w:r>
      <w:commentRangeEnd w:id="217"/>
      <w:r>
        <w:rPr>
          <w:rStyle w:val="CommentReference"/>
        </w:rPr>
        <w:commentReference w:id="217"/>
      </w:r>
      <w:del w:id="221" w:author="Author">
        <w:r w:rsidDel="00216E96">
          <w:delText>kidney</w:delText>
        </w:r>
      </w:del>
      <w:ins w:id="222" w:author="Author">
        <w:r>
          <w:t>renal</w:t>
        </w:r>
      </w:ins>
      <w:r>
        <w:t>, and central nervous system</w:t>
      </w:r>
      <w:ins w:id="223" w:author="Author">
        <w:r>
          <w:t>s</w:t>
        </w:r>
      </w:ins>
      <w:del w:id="224" w:author="Author">
        <w:r w:rsidDel="005412A7">
          <w:delText>,</w:delText>
        </w:r>
      </w:del>
      <w:r>
        <w:t xml:space="preserve"> </w:t>
      </w:r>
      <w:ins w:id="225" w:author="Author">
        <w:r>
          <w:t>(</w:t>
        </w:r>
      </w:ins>
      <w:r>
        <w:t xml:space="preserve">especially in the vascular </w:t>
      </w:r>
      <w:del w:id="226" w:author="Author">
        <w:r w:rsidDel="005412A7">
          <w:delText>area</w:delText>
        </w:r>
      </w:del>
      <w:ins w:id="227" w:author="Author">
        <w:r>
          <w:t>regions</w:t>
        </w:r>
        <w:commentRangeStart w:id="228"/>
        <w:r>
          <w:t>)</w:t>
        </w:r>
      </w:ins>
      <w:r>
        <w:t>.</w:t>
      </w:r>
      <w:del w:id="229" w:author="Author">
        <w:r w:rsidDel="0058562E">
          <w:delText xml:space="preserve"> </w:delText>
        </w:r>
        <w:r w:rsidDel="00B6679B">
          <w:delText>[</w:delText>
        </w:r>
      </w:del>
      <w:r w:rsidRPr="00B6679B">
        <w:rPr>
          <w:vertAlign w:val="superscript"/>
          <w:rPrChange w:id="230" w:author="Author">
            <w:rPr/>
          </w:rPrChange>
        </w:rPr>
        <w:t>1</w:t>
      </w:r>
      <w:del w:id="231" w:author="Author">
        <w:r w:rsidDel="00B6679B">
          <w:delText>]</w:delText>
        </w:r>
      </w:del>
      <w:r>
        <w:t xml:space="preserve"> </w:t>
      </w:r>
      <w:commentRangeEnd w:id="228"/>
      <w:r w:rsidR="00B6679B">
        <w:rPr>
          <w:rStyle w:val="CommentReference"/>
        </w:rPr>
        <w:commentReference w:id="228"/>
      </w:r>
      <w:r>
        <w:t>It</w:t>
      </w:r>
      <w:del w:id="232" w:author="Author">
        <w:r w:rsidDel="008A5106">
          <w:delText>s</w:delText>
        </w:r>
      </w:del>
      <w:r>
        <w:t xml:space="preserve"> </w:t>
      </w:r>
      <w:del w:id="233" w:author="Author">
        <w:r w:rsidDel="001B6B73">
          <w:delText xml:space="preserve">effect on </w:delText>
        </w:r>
      </w:del>
      <w:ins w:id="234" w:author="Author">
        <w:r>
          <w:t xml:space="preserve">can induce </w:t>
        </w:r>
      </w:ins>
      <w:del w:id="235" w:author="Author">
        <w:r w:rsidDel="001B6B73">
          <w:delText xml:space="preserve">the vascular environment can be </w:delText>
        </w:r>
      </w:del>
      <w:r>
        <w:t>both vasodilation and vasoconstriction</w:t>
      </w:r>
      <w:ins w:id="236" w:author="Author">
        <w:r>
          <w:t>;</w:t>
        </w:r>
      </w:ins>
      <w:del w:id="237" w:author="Author">
        <w:r w:rsidDel="00B70F99">
          <w:delText>.</w:delText>
        </w:r>
      </w:del>
      <w:r>
        <w:t xml:space="preserve"> </w:t>
      </w:r>
      <w:del w:id="238" w:author="Author">
        <w:r w:rsidDel="00B70F99">
          <w:delText xml:space="preserve">The </w:delText>
        </w:r>
      </w:del>
      <w:ins w:id="239" w:author="Author">
        <w:r>
          <w:t xml:space="preserve">these </w:t>
        </w:r>
      </w:ins>
      <w:del w:id="240" w:author="Author">
        <w:r w:rsidDel="00DD2F59">
          <w:delText xml:space="preserve">reason it has 2 </w:delText>
        </w:r>
      </w:del>
      <w:r>
        <w:t xml:space="preserve">opposing effects </w:t>
      </w:r>
      <w:del w:id="241" w:author="Author">
        <w:r w:rsidDel="00DD2F59">
          <w:delText xml:space="preserve">is </w:delText>
        </w:r>
      </w:del>
      <w:ins w:id="242" w:author="Author">
        <w:r>
          <w:t xml:space="preserve">are attributed </w:t>
        </w:r>
      </w:ins>
      <w:del w:id="243" w:author="Author">
        <w:r w:rsidDel="00DD2F59">
          <w:delText xml:space="preserve">due </w:delText>
        </w:r>
      </w:del>
      <w:r>
        <w:t xml:space="preserve">to the differential expression of the U-II receptor in the vascular beds. </w:t>
      </w:r>
      <w:commentRangeStart w:id="244"/>
      <w:r>
        <w:t xml:space="preserve">These specific receptors can affect different intracellular and extracellular pathways based on </w:t>
      </w:r>
      <w:del w:id="245" w:author="Author">
        <w:r w:rsidDel="00345011">
          <w:delText xml:space="preserve">its </w:delText>
        </w:r>
      </w:del>
      <w:ins w:id="246" w:author="Author">
        <w:r>
          <w:t xml:space="preserve">their </w:t>
        </w:r>
      </w:ins>
      <w:r>
        <w:t xml:space="preserve">localization within the cell or nuclear </w:t>
      </w:r>
      <w:proofErr w:type="spellStart"/>
      <w:r>
        <w:t>membrane.</w:t>
      </w:r>
      <w:del w:id="247" w:author="Author">
        <w:r w:rsidDel="008B57E9">
          <w:delText>[</w:delText>
        </w:r>
      </w:del>
      <w:r w:rsidRPr="008B57E9">
        <w:rPr>
          <w:vertAlign w:val="superscript"/>
          <w:rPrChange w:id="248" w:author="Author">
            <w:rPr/>
          </w:rPrChange>
        </w:rPr>
        <w:t>2</w:t>
      </w:r>
      <w:proofErr w:type="spellEnd"/>
      <w:del w:id="249" w:author="Author">
        <w:r w:rsidDel="008B57E9">
          <w:delText>]</w:delText>
        </w:r>
      </w:del>
      <w:r>
        <w:t xml:space="preserve"> </w:t>
      </w:r>
      <w:commentRangeEnd w:id="244"/>
      <w:r>
        <w:rPr>
          <w:rStyle w:val="CommentReference"/>
        </w:rPr>
        <w:commentReference w:id="244"/>
      </w:r>
      <w:del w:id="250" w:author="Author">
        <w:r w:rsidDel="00C45839">
          <w:delText>It has been shown in e</w:delText>
        </w:r>
      </w:del>
      <w:ins w:id="251" w:author="Author">
        <w:r>
          <w:t>E</w:t>
        </w:r>
      </w:ins>
      <w:r>
        <w:t xml:space="preserve">xperimental studies </w:t>
      </w:r>
      <w:ins w:id="252" w:author="Author">
        <w:r>
          <w:t xml:space="preserve">have shown </w:t>
        </w:r>
      </w:ins>
      <w:r>
        <w:t>that U-II increases foam cell formation, reactive oxygen radical</w:t>
      </w:r>
      <w:del w:id="253" w:author="Author">
        <w:r w:rsidDel="00F23621">
          <w:delText>s</w:delText>
        </w:r>
      </w:del>
      <w:ins w:id="254" w:author="Author">
        <w:r w:rsidR="00F23621">
          <w:t xml:space="preserve"> production</w:t>
        </w:r>
      </w:ins>
      <w:r>
        <w:t xml:space="preserve">, oxide </w:t>
      </w:r>
      <w:ins w:id="255" w:author="Author">
        <w:r>
          <w:t xml:space="preserve">low-density lipoprotein </w:t>
        </w:r>
      </w:ins>
      <w:del w:id="256" w:author="Author">
        <w:r w:rsidDel="00482559">
          <w:delText xml:space="preserve">LDL </w:delText>
        </w:r>
      </w:del>
      <w:r>
        <w:t>level</w:t>
      </w:r>
      <w:ins w:id="257" w:author="Author">
        <w:r>
          <w:t>s</w:t>
        </w:r>
      </w:ins>
      <w:r>
        <w:t>, and matrix metalloproteinase expression</w:t>
      </w:r>
      <w:ins w:id="258" w:author="Author">
        <w:r>
          <w:t>;</w:t>
        </w:r>
      </w:ins>
      <w:del w:id="259" w:author="Author">
        <w:r w:rsidDel="00DD55BC">
          <w:delText>,</w:delText>
        </w:r>
      </w:del>
      <w:r>
        <w:t xml:space="preserve"> </w:t>
      </w:r>
      <w:del w:id="260" w:author="Author">
        <w:r w:rsidDel="00DD55BC">
          <w:delText xml:space="preserve">thus </w:delText>
        </w:r>
      </w:del>
      <w:ins w:id="261" w:author="Author">
        <w:r>
          <w:t xml:space="preserve">these </w:t>
        </w:r>
      </w:ins>
      <w:r>
        <w:t>contribut</w:t>
      </w:r>
      <w:ins w:id="262" w:author="Author">
        <w:r>
          <w:t>e</w:t>
        </w:r>
      </w:ins>
      <w:del w:id="263" w:author="Author">
        <w:r w:rsidDel="00DD55BC">
          <w:delText>ing</w:delText>
        </w:r>
      </w:del>
      <w:r>
        <w:t xml:space="preserve"> to the development of </w:t>
      </w:r>
      <w:proofErr w:type="spellStart"/>
      <w:r>
        <w:t>atherosclerosis.</w:t>
      </w:r>
      <w:del w:id="264" w:author="Author">
        <w:r w:rsidDel="008B57E9">
          <w:delText>[</w:delText>
        </w:r>
      </w:del>
      <w:r w:rsidRPr="008B57E9">
        <w:rPr>
          <w:vertAlign w:val="superscript"/>
          <w:rPrChange w:id="265" w:author="Author">
            <w:rPr/>
          </w:rPrChange>
        </w:rPr>
        <w:t>3,4</w:t>
      </w:r>
      <w:proofErr w:type="spellEnd"/>
      <w:del w:id="266" w:author="Author">
        <w:r w:rsidDel="008B57E9">
          <w:delText>]</w:delText>
        </w:r>
      </w:del>
      <w:r>
        <w:t xml:space="preserve"> </w:t>
      </w:r>
      <w:del w:id="267" w:author="Author">
        <w:r w:rsidDel="00DD55BC">
          <w:delText>In addition, s</w:delText>
        </w:r>
      </w:del>
      <w:ins w:id="268" w:author="Author">
        <w:r>
          <w:t>S</w:t>
        </w:r>
      </w:ins>
      <w:r>
        <w:t xml:space="preserve">tudies have </w:t>
      </w:r>
      <w:ins w:id="269" w:author="Author">
        <w:r>
          <w:t xml:space="preserve">also revealed </w:t>
        </w:r>
      </w:ins>
      <w:del w:id="270" w:author="Author">
        <w:r w:rsidDel="00DD55BC">
          <w:delText xml:space="preserve">reported </w:delText>
        </w:r>
      </w:del>
      <w:r>
        <w:t xml:space="preserve">that U-II antagonists </w:t>
      </w:r>
      <w:del w:id="271" w:author="Author">
        <w:r w:rsidDel="00F553ED">
          <w:delText xml:space="preserve">provide </w:delText>
        </w:r>
      </w:del>
      <w:ins w:id="272" w:author="Author">
        <w:r>
          <w:t xml:space="preserve">allow </w:t>
        </w:r>
      </w:ins>
      <w:r>
        <w:t xml:space="preserve">plaque stabilization and reduce mortality </w:t>
      </w:r>
      <w:ins w:id="273" w:author="Author">
        <w:r>
          <w:t xml:space="preserve">rates </w:t>
        </w:r>
      </w:ins>
      <w:r>
        <w:t xml:space="preserve">in mice with congestive heart </w:t>
      </w:r>
      <w:proofErr w:type="spellStart"/>
      <w:r>
        <w:t>failure.</w:t>
      </w:r>
      <w:del w:id="274" w:author="Author">
        <w:r w:rsidDel="008B57E9">
          <w:delText>[</w:delText>
        </w:r>
      </w:del>
      <w:r w:rsidRPr="008B57E9">
        <w:rPr>
          <w:vertAlign w:val="superscript"/>
          <w:rPrChange w:id="275" w:author="Author">
            <w:rPr/>
          </w:rPrChange>
        </w:rPr>
        <w:t>5,6</w:t>
      </w:r>
      <w:proofErr w:type="spellEnd"/>
      <w:del w:id="276" w:author="Author">
        <w:r w:rsidDel="008B57E9">
          <w:delText>]</w:delText>
        </w:r>
      </w:del>
    </w:p>
    <w:p w14:paraId="2EFD6B8D" w14:textId="0715A8E5" w:rsidR="00606627" w:rsidRDefault="00606627" w:rsidP="00131B8E">
      <w:pPr>
        <w:spacing w:line="480" w:lineRule="auto"/>
      </w:pPr>
      <w:r>
        <w:t xml:space="preserve">Cardiovascular </w:t>
      </w:r>
      <w:commentRangeStart w:id="277"/>
      <w:r>
        <w:t xml:space="preserve">diseases </w:t>
      </w:r>
      <w:commentRangeEnd w:id="277"/>
      <w:r w:rsidR="002430E3">
        <w:rPr>
          <w:rStyle w:val="CommentReference"/>
        </w:rPr>
        <w:commentReference w:id="277"/>
      </w:r>
      <w:r>
        <w:t>(CVD</w:t>
      </w:r>
      <w:ins w:id="278" w:author="Author">
        <w:r>
          <w:t>s</w:t>
        </w:r>
      </w:ins>
      <w:r>
        <w:t xml:space="preserve">) are </w:t>
      </w:r>
      <w:ins w:id="279" w:author="Author">
        <w:r>
          <w:t xml:space="preserve">a </w:t>
        </w:r>
      </w:ins>
      <w:r>
        <w:t xml:space="preserve">group of disorders that affect </w:t>
      </w:r>
      <w:ins w:id="280" w:author="Author">
        <w:r>
          <w:t xml:space="preserve">the </w:t>
        </w:r>
      </w:ins>
      <w:r>
        <w:t>heart and blood vessels</w:t>
      </w:r>
      <w:ins w:id="281" w:author="Author">
        <w:r>
          <w:t>;</w:t>
        </w:r>
      </w:ins>
      <w:del w:id="282" w:author="Author">
        <w:r w:rsidDel="009C59ED">
          <w:delText>.</w:delText>
        </w:r>
      </w:del>
      <w:r>
        <w:t xml:space="preserve"> </w:t>
      </w:r>
      <w:del w:id="283" w:author="Author">
        <w:r w:rsidDel="009C59ED">
          <w:delText>The</w:delText>
        </w:r>
      </w:del>
      <w:ins w:id="284" w:author="Author">
        <w:r>
          <w:t xml:space="preserve">these </w:t>
        </w:r>
      </w:ins>
      <w:del w:id="285" w:author="Author">
        <w:r w:rsidDel="00A029C0">
          <w:delText>y</w:delText>
        </w:r>
        <w:r w:rsidDel="009D35B7">
          <w:delText xml:space="preserve"> </w:delText>
        </w:r>
        <w:r w:rsidDel="00A029C0">
          <w:delText xml:space="preserve">can </w:delText>
        </w:r>
      </w:del>
      <w:r>
        <w:t xml:space="preserve">include </w:t>
      </w:r>
      <w:del w:id="286" w:author="Author">
        <w:r w:rsidDel="00A029C0">
          <w:delText xml:space="preserve">condition such as </w:delText>
        </w:r>
      </w:del>
      <w:r>
        <w:t xml:space="preserve">coronary artery disease, heart failure, stroke, </w:t>
      </w:r>
      <w:ins w:id="287" w:author="Author">
        <w:r>
          <w:t xml:space="preserve">and </w:t>
        </w:r>
      </w:ins>
      <w:r>
        <w:t>peripheral artery disease</w:t>
      </w:r>
      <w:ins w:id="288" w:author="Author">
        <w:r>
          <w:t>,</w:t>
        </w:r>
      </w:ins>
      <w:r>
        <w:t xml:space="preserve"> </w:t>
      </w:r>
      <w:ins w:id="289" w:author="Author">
        <w:r>
          <w:t>among others</w:t>
        </w:r>
      </w:ins>
      <w:del w:id="290" w:author="Author">
        <w:r w:rsidDel="00A029C0">
          <w:delText>and various other conditions that affect heart and blood vessels</w:delText>
        </w:r>
      </w:del>
      <w:r>
        <w:t xml:space="preserve">. </w:t>
      </w:r>
      <w:del w:id="291" w:author="Author">
        <w:r w:rsidDel="00EF187B">
          <w:delText xml:space="preserve">These diseases </w:delText>
        </w:r>
      </w:del>
      <w:ins w:id="292" w:author="Author">
        <w:r>
          <w:lastRenderedPageBreak/>
          <w:t xml:space="preserve">CVDs </w:t>
        </w:r>
      </w:ins>
      <w:r>
        <w:t xml:space="preserve">often involve </w:t>
      </w:r>
      <w:del w:id="293" w:author="Author">
        <w:r w:rsidDel="00EF187B">
          <w:delText xml:space="preserve">the buildup of </w:delText>
        </w:r>
      </w:del>
      <w:r>
        <w:t xml:space="preserve">plaque </w:t>
      </w:r>
      <w:ins w:id="294" w:author="Author">
        <w:r>
          <w:t xml:space="preserve">buildup </w:t>
        </w:r>
      </w:ins>
      <w:r>
        <w:t xml:space="preserve">in the arteries, which can restrict blood flow to </w:t>
      </w:r>
      <w:ins w:id="295" w:author="Author">
        <w:r>
          <w:t xml:space="preserve">the </w:t>
        </w:r>
      </w:ins>
      <w:r>
        <w:t xml:space="preserve">heart </w:t>
      </w:r>
      <w:del w:id="296" w:author="Author">
        <w:r w:rsidDel="00EF187B">
          <w:delText xml:space="preserve">or </w:delText>
        </w:r>
      </w:del>
      <w:ins w:id="297" w:author="Author">
        <w:r>
          <w:t xml:space="preserve">and </w:t>
        </w:r>
      </w:ins>
      <w:r>
        <w:t xml:space="preserve">other parts of </w:t>
      </w:r>
      <w:ins w:id="298" w:author="Author">
        <w:r>
          <w:t xml:space="preserve">the </w:t>
        </w:r>
      </w:ins>
      <w:r>
        <w:t>body</w:t>
      </w:r>
      <w:ins w:id="299" w:author="Author">
        <w:r>
          <w:t xml:space="preserve">. This </w:t>
        </w:r>
      </w:ins>
      <w:del w:id="300" w:author="Author">
        <w:r w:rsidDel="00EF187B">
          <w:delText xml:space="preserve">, </w:delText>
        </w:r>
      </w:del>
      <w:r>
        <w:t>lead</w:t>
      </w:r>
      <w:ins w:id="301" w:author="Author">
        <w:r>
          <w:t>s</w:t>
        </w:r>
      </w:ins>
      <w:del w:id="302" w:author="Author">
        <w:r w:rsidDel="009D35B7">
          <w:delText>ing</w:delText>
        </w:r>
      </w:del>
      <w:r>
        <w:t xml:space="preserve"> to serious complication</w:t>
      </w:r>
      <w:ins w:id="303" w:author="Author">
        <w:r>
          <w:t>s</w:t>
        </w:r>
      </w:ins>
      <w:del w:id="304" w:author="Author">
        <w:r w:rsidDel="009D35B7">
          <w:delText xml:space="preserve"> </w:delText>
        </w:r>
      </w:del>
      <w:ins w:id="305" w:author="Author">
        <w:r>
          <w:t xml:space="preserve">, </w:t>
        </w:r>
      </w:ins>
      <w:r>
        <w:t xml:space="preserve">such as </w:t>
      </w:r>
      <w:commentRangeStart w:id="306"/>
      <w:ins w:id="307" w:author="Author">
        <w:r w:rsidRPr="000E48F6">
          <w:t>myocardial infarction</w:t>
        </w:r>
        <w:r w:rsidRPr="000E48F6" w:rsidDel="000E48F6">
          <w:t xml:space="preserve"> </w:t>
        </w:r>
      </w:ins>
      <w:del w:id="308" w:author="Author">
        <w:r w:rsidDel="000E48F6">
          <w:delText>heart attack</w:delText>
        </w:r>
        <w:r w:rsidDel="00EF187B">
          <w:delText>s</w:delText>
        </w:r>
        <w:r w:rsidDel="000E48F6">
          <w:delText xml:space="preserve"> </w:delText>
        </w:r>
      </w:del>
      <w:commentRangeEnd w:id="306"/>
      <w:r>
        <w:rPr>
          <w:rStyle w:val="CommentReference"/>
        </w:rPr>
        <w:commentReference w:id="306"/>
      </w:r>
      <w:ins w:id="309" w:author="Author">
        <w:r>
          <w:t xml:space="preserve">and </w:t>
        </w:r>
      </w:ins>
      <w:r>
        <w:t>stroke</w:t>
      </w:r>
      <w:del w:id="310" w:author="Author">
        <w:r w:rsidDel="00EF187B">
          <w:delText>s</w:delText>
        </w:r>
      </w:del>
      <w:r>
        <w:t xml:space="preserve">. </w:t>
      </w:r>
      <w:ins w:id="311" w:author="Author">
        <w:r>
          <w:t xml:space="preserve">The </w:t>
        </w:r>
      </w:ins>
      <w:del w:id="312" w:author="Author">
        <w:r w:rsidDel="000E48F6">
          <w:delText xml:space="preserve">Risk </w:delText>
        </w:r>
      </w:del>
      <w:ins w:id="313" w:author="Author">
        <w:r>
          <w:t xml:space="preserve">risk </w:t>
        </w:r>
      </w:ins>
      <w:r>
        <w:t xml:space="preserve">factors for </w:t>
      </w:r>
      <w:del w:id="314" w:author="Author">
        <w:r w:rsidDel="000E48F6">
          <w:delText xml:space="preserve">cardiovascular diseases </w:delText>
        </w:r>
      </w:del>
      <w:ins w:id="315" w:author="Author">
        <w:r>
          <w:t xml:space="preserve">CVDs </w:t>
        </w:r>
      </w:ins>
      <w:r>
        <w:t>include high blood pressure, high cholesterol</w:t>
      </w:r>
      <w:ins w:id="316" w:author="Author">
        <w:r>
          <w:t xml:space="preserve"> levels</w:t>
        </w:r>
      </w:ins>
      <w:r>
        <w:t xml:space="preserve">, smoking, obesity, lack of physical activity, </w:t>
      </w:r>
      <w:ins w:id="317" w:author="Author">
        <w:r w:rsidR="005E6DEC">
          <w:t xml:space="preserve">and </w:t>
        </w:r>
      </w:ins>
      <w:r>
        <w:t xml:space="preserve">diabetes, </w:t>
      </w:r>
      <w:ins w:id="318" w:author="Author">
        <w:r>
          <w:t xml:space="preserve">as well as </w:t>
        </w:r>
      </w:ins>
      <w:r>
        <w:t>genetic</w:t>
      </w:r>
      <w:ins w:id="319" w:author="Author">
        <w:r>
          <w:t xml:space="preserve"> factors</w:t>
        </w:r>
      </w:ins>
      <w:del w:id="320" w:author="Author">
        <w:r w:rsidDel="00570626">
          <w:delText>s</w:delText>
        </w:r>
        <w:r w:rsidDel="000E48F6">
          <w:delText>, etc</w:delText>
        </w:r>
      </w:del>
      <w:r>
        <w:t xml:space="preserve">. Managing </w:t>
      </w:r>
      <w:del w:id="321" w:author="Author">
        <w:r w:rsidDel="000E48F6">
          <w:delText xml:space="preserve">of </w:delText>
        </w:r>
      </w:del>
      <w:r>
        <w:t xml:space="preserve">these risk factors via lifestyle changes and medications can help prevent or control </w:t>
      </w:r>
      <w:del w:id="322" w:author="Author">
        <w:r w:rsidDel="000E48F6">
          <w:delText>cardiovascular diseases</w:delText>
        </w:r>
      </w:del>
      <w:ins w:id="323" w:author="Author">
        <w:r>
          <w:t>CVDs</w:t>
        </w:r>
      </w:ins>
      <w:r>
        <w:t xml:space="preserve">. </w:t>
      </w:r>
      <w:del w:id="324" w:author="Author">
        <w:r w:rsidDel="003E322B">
          <w:delText xml:space="preserve">Cardiovascular diseases </w:delText>
        </w:r>
      </w:del>
      <w:ins w:id="325" w:author="Author">
        <w:r>
          <w:t xml:space="preserve">CVDs </w:t>
        </w:r>
      </w:ins>
      <w:r>
        <w:t>are the most important cause</w:t>
      </w:r>
      <w:ins w:id="326" w:author="Author">
        <w:r>
          <w:t>s</w:t>
        </w:r>
      </w:ins>
      <w:r>
        <w:t xml:space="preserve"> of mortality in </w:t>
      </w:r>
      <w:ins w:id="327" w:author="Author">
        <w:r>
          <w:t xml:space="preserve">patients with </w:t>
        </w:r>
      </w:ins>
      <w:r>
        <w:t>chronic kidney disease (CKD). In addition to traditional risk factors, CKD-related factors</w:t>
      </w:r>
      <w:ins w:id="328" w:author="Author">
        <w:r>
          <w:t>,</w:t>
        </w:r>
      </w:ins>
      <w:r>
        <w:t xml:space="preserve"> such as malnutrition, secondary hyperparathyro</w:t>
      </w:r>
      <w:ins w:id="329" w:author="Author">
        <w:r>
          <w:t>i</w:t>
        </w:r>
      </w:ins>
      <w:r>
        <w:t>dism, and inflammation</w:t>
      </w:r>
      <w:ins w:id="330" w:author="Author">
        <w:r>
          <w:t>,</w:t>
        </w:r>
      </w:ins>
      <w:r>
        <w:t xml:space="preserve"> </w:t>
      </w:r>
      <w:del w:id="331" w:author="Author">
        <w:r w:rsidDel="00656436">
          <w:delText xml:space="preserve">also </w:delText>
        </w:r>
      </w:del>
      <w:r>
        <w:t xml:space="preserve">contribute to </w:t>
      </w:r>
      <w:ins w:id="332" w:author="Author">
        <w:r>
          <w:t xml:space="preserve">an </w:t>
        </w:r>
      </w:ins>
      <w:del w:id="333" w:author="Author">
        <w:r w:rsidDel="0090799B">
          <w:delText xml:space="preserve">the </w:delText>
        </w:r>
      </w:del>
      <w:r>
        <w:t xml:space="preserve">accelerated atherosclerotic process. </w:t>
      </w:r>
      <w:commentRangeStart w:id="334"/>
      <w:r>
        <w:t>Carotid intima</w:t>
      </w:r>
      <w:ins w:id="335" w:author="Author">
        <w:r>
          <w:t>-</w:t>
        </w:r>
      </w:ins>
      <w:del w:id="336" w:author="Author">
        <w:r w:rsidDel="0066338F">
          <w:delText xml:space="preserve"> </w:delText>
        </w:r>
      </w:del>
      <w:r>
        <w:t>media thickness (</w:t>
      </w:r>
      <w:proofErr w:type="spellStart"/>
      <w:r>
        <w:t>CIMT</w:t>
      </w:r>
      <w:proofErr w:type="spellEnd"/>
      <w:r>
        <w:t>) measurement is an important radiolog</w:t>
      </w:r>
      <w:ins w:id="337" w:author="Author">
        <w:r>
          <w:t>ical</w:t>
        </w:r>
      </w:ins>
      <w:del w:id="338" w:author="Author">
        <w:r w:rsidDel="0066338F">
          <w:delText>y</w:delText>
        </w:r>
      </w:del>
      <w:r>
        <w:t xml:space="preserve"> method for </w:t>
      </w:r>
      <w:ins w:id="339" w:author="Author">
        <w:r>
          <w:t xml:space="preserve">the early </w:t>
        </w:r>
      </w:ins>
      <w:r>
        <w:t>detect</w:t>
      </w:r>
      <w:ins w:id="340" w:author="Author">
        <w:r>
          <w:t>ion of</w:t>
        </w:r>
      </w:ins>
      <w:del w:id="341" w:author="Author">
        <w:r w:rsidDel="00F15079">
          <w:delText>ing</w:delText>
        </w:r>
      </w:del>
      <w:r>
        <w:t xml:space="preserve"> atherosclerosis </w:t>
      </w:r>
      <w:del w:id="342" w:author="Author">
        <w:r w:rsidDel="00F15079">
          <w:delText xml:space="preserve">early </w:delText>
        </w:r>
      </w:del>
      <w:r>
        <w:t>before plaque develop</w:t>
      </w:r>
      <w:ins w:id="343" w:author="Author">
        <w:r>
          <w:t>ment</w:t>
        </w:r>
      </w:ins>
      <w:r>
        <w:t xml:space="preserve">. The aim of our study was to investigate the relationship between U-II </w:t>
      </w:r>
      <w:ins w:id="344" w:author="Author">
        <w:r>
          <w:t xml:space="preserve">levels </w:t>
        </w:r>
      </w:ins>
      <w:r>
        <w:t xml:space="preserve">and </w:t>
      </w:r>
      <w:proofErr w:type="spellStart"/>
      <w:r>
        <w:t>CIMT</w:t>
      </w:r>
      <w:proofErr w:type="spellEnd"/>
      <w:r>
        <w:t xml:space="preserve"> in </w:t>
      </w:r>
      <w:del w:id="345" w:author="Author">
        <w:r w:rsidDel="00F12999">
          <w:delText xml:space="preserve">dialysis </w:delText>
        </w:r>
      </w:del>
      <w:r>
        <w:t>patients</w:t>
      </w:r>
      <w:ins w:id="346" w:author="Author">
        <w:r>
          <w:t xml:space="preserve"> undergoing dialysis</w:t>
        </w:r>
      </w:ins>
      <w:r>
        <w:t>.</w:t>
      </w:r>
      <w:commentRangeEnd w:id="334"/>
      <w:r w:rsidR="00A114CB">
        <w:rPr>
          <w:rStyle w:val="CommentReference"/>
        </w:rPr>
        <w:commentReference w:id="334"/>
      </w:r>
    </w:p>
    <w:p w14:paraId="3A876E77" w14:textId="77777777" w:rsidR="002D5256" w:rsidRPr="005D0B4E" w:rsidRDefault="002D5256" w:rsidP="00131B8E">
      <w:pPr>
        <w:spacing w:line="480" w:lineRule="auto"/>
        <w:rPr>
          <w:ins w:id="347" w:author="Author"/>
          <w:rStyle w:val="ui-provider"/>
          <w:i/>
          <w:iCs/>
        </w:rPr>
      </w:pPr>
    </w:p>
    <w:p w14:paraId="094FF78D" w14:textId="29E5EFFE" w:rsidR="002D5256" w:rsidRPr="005D0B4E" w:rsidRDefault="002D5256" w:rsidP="00131B8E">
      <w:pPr>
        <w:spacing w:line="480" w:lineRule="auto"/>
        <w:rPr>
          <w:ins w:id="348" w:author="Author"/>
          <w:rStyle w:val="ui-provider"/>
          <w:b/>
          <w:bCs/>
        </w:rPr>
      </w:pPr>
      <w:commentRangeStart w:id="349"/>
      <w:commentRangeStart w:id="350"/>
      <w:commentRangeStart w:id="351"/>
      <w:ins w:id="352" w:author="Author">
        <w:r w:rsidRPr="00072414">
          <w:rPr>
            <w:rStyle w:val="ui-provider"/>
            <w:b/>
            <w:bCs/>
          </w:rPr>
          <w:t>METHODS</w:t>
        </w:r>
        <w:commentRangeEnd w:id="349"/>
        <w:r w:rsidRPr="005D0B4E">
          <w:rPr>
            <w:rStyle w:val="CommentReference"/>
          </w:rPr>
          <w:commentReference w:id="349"/>
        </w:r>
        <w:commentRangeEnd w:id="350"/>
        <w:commentRangeEnd w:id="351"/>
        <w:r w:rsidR="000C5191" w:rsidRPr="005D0B4E">
          <w:rPr>
            <w:rStyle w:val="CommentReference"/>
          </w:rPr>
          <w:commentReference w:id="350"/>
        </w:r>
        <w:r w:rsidR="00CD46C9" w:rsidRPr="005D0B4E">
          <w:rPr>
            <w:rStyle w:val="CommentReference"/>
          </w:rPr>
          <w:commentReference w:id="351"/>
        </w:r>
      </w:ins>
    </w:p>
    <w:p w14:paraId="45F5FB28" w14:textId="77777777" w:rsidR="002D5256" w:rsidRPr="005D0B4E" w:rsidRDefault="002D5256" w:rsidP="00131B8E">
      <w:pPr>
        <w:spacing w:line="480" w:lineRule="auto"/>
        <w:rPr>
          <w:ins w:id="353" w:author="Author"/>
          <w:b/>
          <w:bCs/>
        </w:rPr>
      </w:pPr>
    </w:p>
    <w:p w14:paraId="4FD3A3F3" w14:textId="6BCD81B5" w:rsidR="002D5256" w:rsidRPr="005D0B4E" w:rsidRDefault="002D5256" w:rsidP="00131B8E">
      <w:pPr>
        <w:spacing w:line="480" w:lineRule="auto"/>
        <w:rPr>
          <w:ins w:id="354" w:author="Author"/>
          <w:b/>
          <w:bCs/>
        </w:rPr>
      </w:pPr>
      <w:commentRangeStart w:id="355"/>
      <w:ins w:id="356" w:author="Author">
        <w:r w:rsidRPr="005D0B4E">
          <w:rPr>
            <w:b/>
            <w:bCs/>
          </w:rPr>
          <w:t xml:space="preserve">RESULTS </w:t>
        </w:r>
        <w:commentRangeEnd w:id="355"/>
        <w:r w:rsidR="003459C0" w:rsidRPr="005D0B4E">
          <w:rPr>
            <w:rStyle w:val="CommentReference"/>
          </w:rPr>
          <w:commentReference w:id="355"/>
        </w:r>
      </w:ins>
    </w:p>
    <w:p w14:paraId="7B065754" w14:textId="77777777" w:rsidR="002D5256" w:rsidRPr="005D0B4E" w:rsidRDefault="002D5256" w:rsidP="00131B8E">
      <w:pPr>
        <w:spacing w:line="480" w:lineRule="auto"/>
        <w:rPr>
          <w:ins w:id="357" w:author="Author"/>
          <w:b/>
          <w:bCs/>
        </w:rPr>
      </w:pPr>
    </w:p>
    <w:p w14:paraId="5F4920AF" w14:textId="201FB242" w:rsidR="002D5256" w:rsidRPr="005D0B4E" w:rsidRDefault="002D5256" w:rsidP="00131B8E">
      <w:pPr>
        <w:spacing w:line="480" w:lineRule="auto"/>
        <w:rPr>
          <w:ins w:id="358" w:author="Author"/>
          <w:b/>
          <w:bCs/>
        </w:rPr>
      </w:pPr>
      <w:ins w:id="359" w:author="Author">
        <w:r w:rsidRPr="005D0B4E">
          <w:rPr>
            <w:b/>
            <w:bCs/>
          </w:rPr>
          <w:lastRenderedPageBreak/>
          <w:t xml:space="preserve">DISCUSSION </w:t>
        </w:r>
      </w:ins>
    </w:p>
    <w:p w14:paraId="1A45EAFD" w14:textId="77777777" w:rsidR="002D5256" w:rsidRPr="005D0B4E" w:rsidRDefault="002D5256" w:rsidP="00131B8E">
      <w:pPr>
        <w:spacing w:line="480" w:lineRule="auto"/>
        <w:rPr>
          <w:ins w:id="360" w:author="Author"/>
          <w:b/>
          <w:bCs/>
        </w:rPr>
      </w:pPr>
    </w:p>
    <w:p w14:paraId="1CB7979A" w14:textId="01B71875" w:rsidR="002D5256" w:rsidRPr="005D0B4E" w:rsidRDefault="002D5256" w:rsidP="00131B8E">
      <w:pPr>
        <w:spacing w:line="480" w:lineRule="auto"/>
        <w:rPr>
          <w:ins w:id="361" w:author="Author"/>
          <w:b/>
          <w:bCs/>
        </w:rPr>
      </w:pPr>
      <w:commentRangeStart w:id="362"/>
      <w:ins w:id="363" w:author="Author">
        <w:r w:rsidRPr="005D0B4E">
          <w:rPr>
            <w:b/>
            <w:bCs/>
          </w:rPr>
          <w:t>DISCLOSURE</w:t>
        </w:r>
        <w:commentRangeEnd w:id="362"/>
        <w:r w:rsidR="00E7279B" w:rsidRPr="005D0B4E">
          <w:rPr>
            <w:rStyle w:val="CommentReference"/>
          </w:rPr>
          <w:commentReference w:id="362"/>
        </w:r>
      </w:ins>
    </w:p>
    <w:p w14:paraId="5F81E5D2" w14:textId="77777777" w:rsidR="00B0622E" w:rsidRPr="005D0B4E" w:rsidRDefault="00B0622E" w:rsidP="00131B8E">
      <w:pPr>
        <w:spacing w:line="480" w:lineRule="auto"/>
        <w:rPr>
          <w:ins w:id="364" w:author="Author"/>
          <w:b/>
          <w:bCs/>
        </w:rPr>
      </w:pPr>
    </w:p>
    <w:p w14:paraId="58BC0B38" w14:textId="5AE7AD34" w:rsidR="002E009F" w:rsidRPr="005D0B4E" w:rsidRDefault="002E009F" w:rsidP="00131B8E">
      <w:pPr>
        <w:spacing w:line="480" w:lineRule="auto"/>
        <w:rPr>
          <w:ins w:id="365" w:author="Author"/>
          <w:b/>
          <w:bCs/>
        </w:rPr>
      </w:pPr>
      <w:commentRangeStart w:id="366"/>
      <w:commentRangeStart w:id="367"/>
      <w:ins w:id="368" w:author="Author">
        <w:r w:rsidRPr="005D0B4E">
          <w:rPr>
            <w:b/>
            <w:bCs/>
          </w:rPr>
          <w:t>FUNDING</w:t>
        </w:r>
        <w:commentRangeEnd w:id="366"/>
        <w:r w:rsidRPr="005D0B4E">
          <w:rPr>
            <w:rStyle w:val="CommentReference"/>
          </w:rPr>
          <w:commentReference w:id="366"/>
        </w:r>
        <w:commentRangeEnd w:id="367"/>
        <w:r w:rsidRPr="005D0B4E">
          <w:rPr>
            <w:rStyle w:val="CommentReference"/>
          </w:rPr>
          <w:commentReference w:id="367"/>
        </w:r>
      </w:ins>
    </w:p>
    <w:p w14:paraId="098B9540" w14:textId="77777777" w:rsidR="002E009F" w:rsidRPr="005D0B4E" w:rsidRDefault="002E009F" w:rsidP="00131B8E">
      <w:pPr>
        <w:spacing w:line="480" w:lineRule="auto"/>
        <w:rPr>
          <w:ins w:id="371" w:author="Author"/>
          <w:b/>
          <w:bCs/>
        </w:rPr>
      </w:pPr>
    </w:p>
    <w:p w14:paraId="661004B7" w14:textId="750EED8C" w:rsidR="00B0622E" w:rsidRPr="005D0B4E" w:rsidRDefault="00B0622E" w:rsidP="00131B8E">
      <w:pPr>
        <w:spacing w:line="480" w:lineRule="auto"/>
        <w:rPr>
          <w:ins w:id="372" w:author="Author"/>
          <w:b/>
          <w:bCs/>
        </w:rPr>
      </w:pPr>
      <w:commentRangeStart w:id="373"/>
      <w:ins w:id="374" w:author="Author">
        <w:r w:rsidRPr="005D0B4E">
          <w:rPr>
            <w:b/>
            <w:bCs/>
          </w:rPr>
          <w:t>DATA SHARING STATEMENT</w:t>
        </w:r>
        <w:commentRangeEnd w:id="373"/>
        <w:r w:rsidRPr="005D0B4E">
          <w:rPr>
            <w:rStyle w:val="CommentReference"/>
          </w:rPr>
          <w:commentReference w:id="373"/>
        </w:r>
      </w:ins>
    </w:p>
    <w:p w14:paraId="46A0AFBE" w14:textId="77777777" w:rsidR="002D5256" w:rsidRPr="005D0B4E" w:rsidRDefault="002D5256" w:rsidP="00131B8E">
      <w:pPr>
        <w:spacing w:line="480" w:lineRule="auto"/>
        <w:rPr>
          <w:ins w:id="375" w:author="Author"/>
          <w:b/>
          <w:bCs/>
        </w:rPr>
      </w:pPr>
    </w:p>
    <w:p w14:paraId="72CEF4A3" w14:textId="77777777" w:rsidR="00A36872" w:rsidRPr="005D0B4E" w:rsidRDefault="00A36872" w:rsidP="00131B8E">
      <w:pPr>
        <w:spacing w:line="480" w:lineRule="auto"/>
        <w:rPr>
          <w:ins w:id="376" w:author="Author"/>
          <w:b/>
          <w:bCs/>
        </w:rPr>
        <w:sectPr w:rsidR="00A36872" w:rsidRPr="005D0B4E" w:rsidSect="005A1E15">
          <w:pgSz w:w="11906" w:h="16838"/>
          <w:pgMar w:top="1440" w:right="2880" w:bottom="1440" w:left="2880" w:header="708" w:footer="708" w:gutter="0"/>
          <w:cols w:space="708"/>
          <w:docGrid w:linePitch="360"/>
        </w:sectPr>
      </w:pPr>
    </w:p>
    <w:p w14:paraId="16ED37FE" w14:textId="362F10B5" w:rsidR="002D5256" w:rsidRPr="005D0B4E" w:rsidRDefault="002D5256" w:rsidP="00131B8E">
      <w:pPr>
        <w:spacing w:line="480" w:lineRule="auto"/>
        <w:rPr>
          <w:ins w:id="377" w:author="Author"/>
          <w:b/>
          <w:bCs/>
        </w:rPr>
      </w:pPr>
      <w:commentRangeStart w:id="378"/>
      <w:ins w:id="379" w:author="Author">
        <w:r w:rsidRPr="005D0B4E">
          <w:rPr>
            <w:b/>
            <w:bCs/>
          </w:rPr>
          <w:lastRenderedPageBreak/>
          <w:t xml:space="preserve">REFERENCES </w:t>
        </w:r>
        <w:commentRangeEnd w:id="378"/>
        <w:r w:rsidR="00A36872" w:rsidRPr="005D0B4E">
          <w:rPr>
            <w:rStyle w:val="CommentReference"/>
          </w:rPr>
          <w:commentReference w:id="378"/>
        </w:r>
      </w:ins>
    </w:p>
    <w:p w14:paraId="70329DC3" w14:textId="77777777" w:rsidR="00A36872" w:rsidRPr="005D0B4E" w:rsidRDefault="00A36872" w:rsidP="00131B8E">
      <w:pPr>
        <w:spacing w:line="480" w:lineRule="auto"/>
        <w:rPr>
          <w:ins w:id="380" w:author="Author"/>
          <w:b/>
          <w:bCs/>
        </w:rPr>
        <w:sectPr w:rsidR="00A36872" w:rsidRPr="005D0B4E" w:rsidSect="005A1E15">
          <w:pgSz w:w="11906" w:h="16838"/>
          <w:pgMar w:top="1440" w:right="2880" w:bottom="1440" w:left="2880" w:header="708" w:footer="708" w:gutter="0"/>
          <w:cols w:space="708"/>
          <w:docGrid w:linePitch="360"/>
        </w:sectPr>
      </w:pPr>
    </w:p>
    <w:p w14:paraId="431B9722" w14:textId="5F4F93EE" w:rsidR="002D5256" w:rsidRDefault="002D5256" w:rsidP="00131B8E">
      <w:pPr>
        <w:spacing w:line="480" w:lineRule="auto"/>
        <w:rPr>
          <w:b/>
          <w:bCs/>
        </w:rPr>
      </w:pPr>
      <w:commentRangeStart w:id="381"/>
      <w:commentRangeStart w:id="382"/>
      <w:ins w:id="383" w:author="Author">
        <w:r w:rsidRPr="005D0B4E">
          <w:rPr>
            <w:b/>
            <w:bCs/>
          </w:rPr>
          <w:lastRenderedPageBreak/>
          <w:t>ACKNOWLEDGEMENTS</w:t>
        </w:r>
        <w:commentRangeEnd w:id="381"/>
        <w:r w:rsidR="008A6BED" w:rsidRPr="005D0B4E">
          <w:rPr>
            <w:rStyle w:val="CommentReference"/>
          </w:rPr>
          <w:commentReference w:id="381"/>
        </w:r>
        <w:commentRangeEnd w:id="382"/>
        <w:r w:rsidR="008A6BED" w:rsidRPr="005D0B4E">
          <w:rPr>
            <w:rStyle w:val="CommentReference"/>
          </w:rPr>
          <w:commentReference w:id="382"/>
        </w:r>
      </w:ins>
    </w:p>
    <w:p w14:paraId="6062243F" w14:textId="77777777" w:rsidR="00922484" w:rsidRDefault="00922484" w:rsidP="00131B8E">
      <w:pPr>
        <w:spacing w:line="480" w:lineRule="auto"/>
        <w:rPr>
          <w:b/>
          <w:bCs/>
        </w:rPr>
      </w:pPr>
    </w:p>
    <w:p w14:paraId="15E06762" w14:textId="17F4974E" w:rsidR="00922484" w:rsidRPr="005D0B4E" w:rsidRDefault="00922484" w:rsidP="00922484">
      <w:pPr>
        <w:spacing w:line="480" w:lineRule="auto"/>
        <w:rPr>
          <w:ins w:id="384" w:author="Author"/>
          <w:rStyle w:val="ui-provider"/>
          <w:i/>
          <w:iCs/>
        </w:rPr>
      </w:pPr>
      <w:r w:rsidRPr="005D0B4E">
        <w:t>Source:</w:t>
      </w:r>
      <w:r w:rsidRPr="005D0B4E">
        <w:rPr>
          <w:rStyle w:val="ui-provider"/>
          <w:i/>
          <w:iCs/>
        </w:rPr>
        <w:t xml:space="preserve"> </w:t>
      </w:r>
      <w:hyperlink r:id="rId12" w:tgtFrame="_blank" w:tooltip="https://doi.org/10.3390/app11041559" w:history="1">
        <w:r w:rsidRPr="005D0B4E">
          <w:rPr>
            <w:rStyle w:val="Hyperlink"/>
            <w:i/>
            <w:iCs/>
          </w:rPr>
          <w:t xml:space="preserve">The Relationship Between Urotensin-II Level and Carotid Intima Media Thickness in Dialysis Patients </w:t>
        </w:r>
      </w:hyperlink>
      <w:r w:rsidRPr="005D0B4E">
        <w:rPr>
          <w:rStyle w:val="ui-provider"/>
          <w:i/>
          <w:iCs/>
        </w:rPr>
        <w:t xml:space="preserve">by </w:t>
      </w:r>
      <w:proofErr w:type="spellStart"/>
      <w:r w:rsidRPr="005D0B4E">
        <w:rPr>
          <w:rStyle w:val="ui-provider"/>
          <w:i/>
          <w:iCs/>
        </w:rPr>
        <w:t>Büberci</w:t>
      </w:r>
      <w:proofErr w:type="spellEnd"/>
      <w:r w:rsidRPr="005D0B4E">
        <w:rPr>
          <w:rStyle w:val="ui-provider"/>
          <w:i/>
          <w:iCs/>
        </w:rPr>
        <w:t xml:space="preserve"> R, Öztekin PS, and </w:t>
      </w:r>
      <w:proofErr w:type="spellStart"/>
      <w:r w:rsidRPr="005D0B4E">
        <w:rPr>
          <w:rStyle w:val="ui-provider"/>
          <w:i/>
          <w:iCs/>
        </w:rPr>
        <w:t>Duranay</w:t>
      </w:r>
      <w:proofErr w:type="spellEnd"/>
      <w:r w:rsidRPr="005D0B4E">
        <w:rPr>
          <w:rStyle w:val="ui-provider"/>
          <w:i/>
          <w:iCs/>
        </w:rPr>
        <w:t xml:space="preserve"> M used under</w:t>
      </w:r>
      <w:r>
        <w:rPr>
          <w:rStyle w:val="ui-provider"/>
          <w:i/>
          <w:iCs/>
        </w:rPr>
        <w:t xml:space="preserve"> </w:t>
      </w:r>
      <w:hyperlink r:id="rId13" w:tgtFrame="_blank" w:tooltip="https://creativecommons.org/licenses/by/4.0/" w:history="1">
        <w:r w:rsidRPr="005D0B4E">
          <w:rPr>
            <w:rStyle w:val="Hyperlink"/>
            <w:i/>
            <w:iCs/>
          </w:rPr>
          <w:t>CC-BY</w:t>
        </w:r>
      </w:hyperlink>
      <w:r w:rsidRPr="005D0B4E">
        <w:rPr>
          <w:rStyle w:val="ui-provider"/>
          <w:i/>
          <w:iCs/>
        </w:rPr>
        <w:t xml:space="preserve"> with modifications</w:t>
      </w:r>
    </w:p>
    <w:p w14:paraId="6F3783EB" w14:textId="77777777" w:rsidR="00922484" w:rsidRPr="005D0B4E" w:rsidRDefault="00922484" w:rsidP="00131B8E">
      <w:pPr>
        <w:spacing w:line="480" w:lineRule="auto"/>
        <w:rPr>
          <w:rStyle w:val="ui-provider"/>
          <w:b/>
          <w:bCs/>
          <w:rPrChange w:id="385" w:author="Author">
            <w:rPr>
              <w:rStyle w:val="ui-provider"/>
              <w:i/>
              <w:iCs/>
            </w:rPr>
          </w:rPrChange>
        </w:rPr>
      </w:pPr>
    </w:p>
    <w:sectPr w:rsidR="00922484" w:rsidRPr="005D0B4E" w:rsidSect="005A1E15">
      <w:pgSz w:w="11906" w:h="16838"/>
      <w:pgMar w:top="1440" w:right="2880" w:bottom="1440" w:left="28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0BBC0FD1" w14:textId="77777777" w:rsidR="00A43427" w:rsidRDefault="00A43427" w:rsidP="00A43427">
      <w:pPr>
        <w:pStyle w:val="CommentText"/>
      </w:pPr>
      <w:r>
        <w:rPr>
          <w:rStyle w:val="CommentReference"/>
        </w:rPr>
        <w:annotationRef/>
      </w:r>
      <w:r>
        <w:rPr>
          <w:rStyle w:val="CommentReference"/>
        </w:rPr>
        <w:annotationRef/>
      </w:r>
      <w:r>
        <w:t>Dear Author,</w:t>
      </w:r>
    </w:p>
    <w:p w14:paraId="48B76931" w14:textId="77777777" w:rsidR="00A43427" w:rsidRDefault="00A43427" w:rsidP="00A43427">
      <w:pPr>
        <w:pStyle w:val="CommentText"/>
      </w:pPr>
      <w:r>
        <w:t>Thanks for providing this opportunity to assist you with this manuscript.</w:t>
      </w:r>
    </w:p>
    <w:p w14:paraId="3F4B5358" w14:textId="77777777" w:rsidR="00A43427" w:rsidRDefault="00A43427" w:rsidP="00A43427">
      <w:pPr>
        <w:pStyle w:val="CommentText"/>
      </w:pPr>
    </w:p>
    <w:p w14:paraId="47C928F1" w14:textId="08D0DB38" w:rsidR="00A43427" w:rsidRPr="00EA6208" w:rsidRDefault="00A43427" w:rsidP="00A43427">
      <w:pPr>
        <w:pStyle w:val="CommentText"/>
        <w:rPr>
          <w:lang w:val="en-IN"/>
        </w:rPr>
      </w:pPr>
      <w:r>
        <w:t>I have edited the text for language, grammar, improved clarity,</w:t>
      </w:r>
      <w:r w:rsidR="00C21687">
        <w:t xml:space="preserve"> conciseness,</w:t>
      </w:r>
      <w:r>
        <w:t xml:space="preserve"> and a logical flow of information. In the absence of any instructions regarding the preferred spelling, </w:t>
      </w:r>
      <w:r w:rsidRPr="00357A9E">
        <w:t xml:space="preserve">I have edited the text as per American stylistic and spelling conventions </w:t>
      </w:r>
      <w:r>
        <w:t>(based on the spelling used in the original document).</w:t>
      </w:r>
      <w:r w:rsidRPr="00EA6208">
        <w:rPr>
          <w:rFonts w:ascii="Arial" w:hAnsi="Arial" w:cs="Arial"/>
          <w:color w:val="000000"/>
        </w:rPr>
        <w:t xml:space="preserve"> </w:t>
      </w:r>
      <w:r w:rsidRPr="00EA6208">
        <w:t>Revisions that are not explained by comments are either minor spelling, punctuation, native tone, or grammar revisions. In an effort to not crowd this document, I have not explained minor revisions. However, if you have any concerns or questions regarding any revision, please let me know and I will be happy to clarify.</w:t>
      </w:r>
    </w:p>
    <w:p w14:paraId="0B347474" w14:textId="77777777" w:rsidR="00A43427" w:rsidRDefault="00A43427" w:rsidP="00A43427">
      <w:pPr>
        <w:pStyle w:val="CommentText"/>
      </w:pPr>
    </w:p>
    <w:p w14:paraId="766443E1" w14:textId="77777777" w:rsidR="00A43427" w:rsidRPr="005D0B4E" w:rsidRDefault="00A43427" w:rsidP="00A43427">
      <w:pPr>
        <w:pStyle w:val="CommentText"/>
      </w:pPr>
      <w:r w:rsidRPr="005D0B4E">
        <w:t xml:space="preserve">I have also formatted the article in accordance with the guidelines provided for </w:t>
      </w:r>
      <w:r w:rsidRPr="005D0B4E">
        <w:rPr>
          <w:i/>
          <w:iCs/>
        </w:rPr>
        <w:t>Kidney International</w:t>
      </w:r>
      <w:r w:rsidRPr="005D0B4E">
        <w:t>.</w:t>
      </w:r>
    </w:p>
    <w:p w14:paraId="7F8D0259" w14:textId="77777777" w:rsidR="00A43427" w:rsidRPr="005D0B4E" w:rsidRDefault="00A43427" w:rsidP="00A43427">
      <w:pPr>
        <w:pStyle w:val="CommentText"/>
      </w:pPr>
    </w:p>
    <w:p w14:paraId="5FA01B06" w14:textId="77777777" w:rsidR="00A43427" w:rsidRDefault="00A43427" w:rsidP="00A43427">
      <w:pPr>
        <w:pStyle w:val="CommentText"/>
      </w:pPr>
      <w:r w:rsidRPr="005D0B4E">
        <w:t>In the absence of any specific instructions</w:t>
      </w:r>
      <w:r>
        <w:t xml:space="preserve"> and considering the structure of your abstract</w:t>
      </w:r>
      <w:r w:rsidRPr="005D0B4E">
        <w:t>, I have assumed that you wish to submit the article as an Original Article</w:t>
      </w:r>
      <w:r>
        <w:t xml:space="preserve"> and formatted the manuscript accordingly</w:t>
      </w:r>
      <w:r w:rsidRPr="005D0B4E">
        <w:t xml:space="preserve">. Please revert if this is not the case and I shall </w:t>
      </w:r>
      <w:r>
        <w:t>be happy to assist you with revisions</w:t>
      </w:r>
      <w:r w:rsidRPr="005D0B4E">
        <w:t>.</w:t>
      </w:r>
    </w:p>
    <w:p w14:paraId="1C39976A" w14:textId="77777777" w:rsidR="00A43427" w:rsidRDefault="00A43427" w:rsidP="00A43427">
      <w:pPr>
        <w:pStyle w:val="CommentText"/>
      </w:pPr>
      <w:r>
        <w:t>Should you have any concerns, please feel free to get back to me.</w:t>
      </w:r>
    </w:p>
    <w:p w14:paraId="26BA542D" w14:textId="68727600" w:rsidR="00A43427" w:rsidRDefault="00A43427">
      <w:pPr>
        <w:pStyle w:val="CommentText"/>
      </w:pPr>
    </w:p>
  </w:comment>
  <w:comment w:id="2" w:author="Author" w:initials="A">
    <w:p w14:paraId="71690F9C" w14:textId="77777777" w:rsidR="00A43427" w:rsidRPr="00752105" w:rsidRDefault="00A43427" w:rsidP="00A43427">
      <w:pPr>
        <w:pStyle w:val="CommentText"/>
      </w:pPr>
      <w:r>
        <w:rPr>
          <w:rStyle w:val="CommentReference"/>
        </w:rPr>
        <w:annotationRef/>
      </w:r>
      <w:r>
        <w:rPr>
          <w:rStyle w:val="CommentReference"/>
        </w:rPr>
        <w:annotationRef/>
      </w:r>
      <w:r>
        <w:t xml:space="preserve">Kindly note the </w:t>
      </w:r>
      <w:r w:rsidRPr="00752105">
        <w:annotationRef/>
      </w:r>
      <w:r>
        <w:t>following</w:t>
      </w:r>
      <w:r w:rsidRPr="00752105">
        <w:t xml:space="preserve"> </w:t>
      </w:r>
      <w:r>
        <w:t>journal</w:t>
      </w:r>
      <w:r w:rsidRPr="00752105">
        <w:t xml:space="preserve"> guidelines for this article type:</w:t>
      </w:r>
    </w:p>
    <w:p w14:paraId="6688C4E3" w14:textId="77777777" w:rsidR="00A43427" w:rsidRPr="00752105" w:rsidRDefault="00A43427" w:rsidP="00A43427">
      <w:pPr>
        <w:pStyle w:val="CommentText"/>
      </w:pPr>
    </w:p>
    <w:p w14:paraId="27F623FD" w14:textId="77777777" w:rsidR="00A43427" w:rsidRPr="00752105" w:rsidRDefault="00A43427" w:rsidP="00A43427">
      <w:pPr>
        <w:pStyle w:val="CommentText"/>
      </w:pPr>
      <w:r w:rsidRPr="00752105">
        <w:rPr>
          <w:i/>
          <w:iCs/>
        </w:rPr>
        <w:t>Original article</w:t>
      </w:r>
      <w:r w:rsidRPr="00752105">
        <w:br/>
      </w:r>
      <w:r w:rsidRPr="00752105">
        <w:br/>
      </w:r>
    </w:p>
    <w:p w14:paraId="28CF6D7D" w14:textId="77777777" w:rsidR="00A43427" w:rsidRPr="00752105" w:rsidRDefault="00A43427" w:rsidP="00A43427">
      <w:pPr>
        <w:pStyle w:val="CommentText"/>
        <w:numPr>
          <w:ilvl w:val="0"/>
          <w:numId w:val="4"/>
        </w:numPr>
      </w:pPr>
      <w:r w:rsidRPr="00752105">
        <w:t>Subcategories: Basic Research, Clinical Investigation.</w:t>
      </w:r>
    </w:p>
    <w:p w14:paraId="38A82050" w14:textId="77777777" w:rsidR="00A43427" w:rsidRPr="00752105" w:rsidRDefault="00A43427" w:rsidP="00A43427">
      <w:pPr>
        <w:pStyle w:val="CommentText"/>
        <w:numPr>
          <w:ilvl w:val="0"/>
          <w:numId w:val="4"/>
        </w:numPr>
      </w:pPr>
      <w:r w:rsidRPr="00752105">
        <w:t>Word limit: 4,000 words maximum, excluding abstract, references, tables, and figures.</w:t>
      </w:r>
    </w:p>
    <w:p w14:paraId="24EC76FA" w14:textId="77777777" w:rsidR="00A43427" w:rsidRPr="00752105" w:rsidRDefault="00A43427" w:rsidP="00A43427">
      <w:pPr>
        <w:pStyle w:val="CommentText"/>
        <w:numPr>
          <w:ilvl w:val="0"/>
          <w:numId w:val="4"/>
        </w:numPr>
      </w:pPr>
      <w:r w:rsidRPr="00752105">
        <w:t>Abstract: 250 words maximum.</w:t>
      </w:r>
    </w:p>
    <w:p w14:paraId="1E9D2D76" w14:textId="77777777" w:rsidR="00A43427" w:rsidRPr="00752105" w:rsidRDefault="00A43427" w:rsidP="00A43427">
      <w:pPr>
        <w:pStyle w:val="CommentText"/>
        <w:numPr>
          <w:ilvl w:val="0"/>
          <w:numId w:val="4"/>
        </w:numPr>
      </w:pPr>
      <w:r w:rsidRPr="00752105">
        <w:t>Keywords: 3–6.</w:t>
      </w:r>
    </w:p>
    <w:p w14:paraId="0EE5DD24" w14:textId="77777777" w:rsidR="00A43427" w:rsidRPr="00752105" w:rsidRDefault="00A43427" w:rsidP="00A43427">
      <w:pPr>
        <w:pStyle w:val="CommentText"/>
        <w:numPr>
          <w:ilvl w:val="0"/>
          <w:numId w:val="4"/>
        </w:numPr>
      </w:pPr>
      <w:r w:rsidRPr="00752105">
        <w:t>Results: Include headings about what is being tested in each individual experiment.</w:t>
      </w:r>
    </w:p>
    <w:p w14:paraId="23615651" w14:textId="77777777" w:rsidR="00A43427" w:rsidRPr="00752105" w:rsidRDefault="00A43427" w:rsidP="00A43427">
      <w:pPr>
        <w:pStyle w:val="CommentText"/>
        <w:numPr>
          <w:ilvl w:val="0"/>
          <w:numId w:val="4"/>
        </w:numPr>
      </w:pPr>
      <w:r w:rsidRPr="00752105">
        <w:t>References: no limit.</w:t>
      </w:r>
    </w:p>
    <w:p w14:paraId="683929A8" w14:textId="77777777" w:rsidR="00A43427" w:rsidRPr="00752105" w:rsidRDefault="00A43427" w:rsidP="00A43427">
      <w:pPr>
        <w:pStyle w:val="CommentText"/>
        <w:numPr>
          <w:ilvl w:val="0"/>
          <w:numId w:val="4"/>
        </w:numPr>
      </w:pPr>
      <w:r w:rsidRPr="00752105">
        <w:t>Figures/tables: no limit. However, additional figures and tables may be considered as supplements for web-only publication.</w:t>
      </w:r>
    </w:p>
    <w:p w14:paraId="73FFEFC4" w14:textId="77777777" w:rsidR="00A43427" w:rsidRPr="00752105" w:rsidRDefault="00000000" w:rsidP="00A43427">
      <w:pPr>
        <w:pStyle w:val="CommentText"/>
        <w:numPr>
          <w:ilvl w:val="0"/>
          <w:numId w:val="4"/>
        </w:numPr>
      </w:pPr>
      <w:hyperlink r:id="rId1" w:tgtFrame="_blank" w:history="1">
        <w:r w:rsidR="00A43427" w:rsidRPr="00752105">
          <w:rPr>
            <w:rStyle w:val="Hyperlink"/>
          </w:rPr>
          <w:t>Disclosure statement</w:t>
        </w:r>
      </w:hyperlink>
      <w:r w:rsidR="00A43427" w:rsidRPr="00752105">
        <w:t> required. Full-length reports of current research in either basic or clinical science.</w:t>
      </w:r>
    </w:p>
    <w:p w14:paraId="3C9E14F6" w14:textId="77777777" w:rsidR="00A43427" w:rsidRPr="00752105" w:rsidRDefault="00000000" w:rsidP="00A43427">
      <w:pPr>
        <w:pStyle w:val="CommentText"/>
        <w:numPr>
          <w:ilvl w:val="0"/>
          <w:numId w:val="4"/>
        </w:numPr>
      </w:pPr>
      <w:hyperlink r:id="rId2" w:anchor="Data%20Sharing" w:history="1">
        <w:r w:rsidR="00A43427" w:rsidRPr="00752105">
          <w:rPr>
            <w:rStyle w:val="Hyperlink"/>
          </w:rPr>
          <w:t>Data sharing statement</w:t>
        </w:r>
      </w:hyperlink>
    </w:p>
    <w:p w14:paraId="1796E46E" w14:textId="77777777" w:rsidR="00A43427" w:rsidRPr="00752105" w:rsidRDefault="00A43427" w:rsidP="00A43427">
      <w:pPr>
        <w:pStyle w:val="CommentText"/>
        <w:numPr>
          <w:ilvl w:val="0"/>
          <w:numId w:val="4"/>
        </w:numPr>
      </w:pPr>
      <w:r w:rsidRPr="00752105">
        <w:t>Graphical Abstract required. See </w:t>
      </w:r>
      <w:hyperlink r:id="rId3" w:anchor="Graphical%20Abstract" w:history="1">
        <w:r w:rsidRPr="00752105">
          <w:rPr>
            <w:rStyle w:val="Hyperlink"/>
          </w:rPr>
          <w:t>Graphical Abstract</w:t>
        </w:r>
      </w:hyperlink>
      <w:r w:rsidRPr="00752105">
        <w:t> section for more details.</w:t>
      </w:r>
    </w:p>
    <w:p w14:paraId="5058ACF4" w14:textId="54C32BB9" w:rsidR="00A43427" w:rsidRDefault="00A43427">
      <w:pPr>
        <w:pStyle w:val="CommentText"/>
      </w:pPr>
    </w:p>
  </w:comment>
  <w:comment w:id="3" w:author="Author" w:initials="A">
    <w:p w14:paraId="5DB069E8" w14:textId="01B68ABE" w:rsidR="00A43427" w:rsidRDefault="00A43427">
      <w:pPr>
        <w:pStyle w:val="CommentText"/>
      </w:pPr>
      <w:r>
        <w:rPr>
          <w:rStyle w:val="CommentReference"/>
        </w:rPr>
        <w:annotationRef/>
      </w:r>
      <w:r>
        <w:rPr>
          <w:rStyle w:val="CommentReference"/>
        </w:rPr>
        <w:annotationRef/>
      </w:r>
      <w:r w:rsidRPr="005D0B4E">
        <w:rPr>
          <w:rStyle w:val="CommentReference"/>
        </w:rPr>
        <w:annotationRef/>
      </w:r>
      <w:r w:rsidRPr="005D0B4E">
        <w:rPr>
          <w:b/>
          <w:bCs/>
          <w:i/>
          <w:iCs/>
        </w:rPr>
        <w:t xml:space="preserve">Formatting (supplementary material): </w:t>
      </w:r>
      <w:r w:rsidRPr="005D0B4E">
        <w:t>If you have any supplementary materials that you wish to submit along with the manuscript, please refer to the relevant guidelines provided under “</w:t>
      </w:r>
      <w:r w:rsidRPr="005D0B4E">
        <w:rPr>
          <w:i/>
          <w:iCs/>
        </w:rPr>
        <w:t>Supplementary data</w:t>
      </w:r>
      <w:r w:rsidRPr="005D0B4E">
        <w:t>” and “</w:t>
      </w:r>
      <w:r w:rsidRPr="005D0B4E">
        <w:rPr>
          <w:i/>
          <w:iCs/>
        </w:rPr>
        <w:t>Supplementary material</w:t>
      </w:r>
      <w:r w:rsidRPr="005D0B4E">
        <w:t xml:space="preserve">” on the journal’s </w:t>
      </w:r>
      <w:hyperlink r:id="rId4" w:history="1">
        <w:r w:rsidRPr="005D0B4E">
          <w:rPr>
            <w:rStyle w:val="Hyperlink"/>
          </w:rPr>
          <w:t>website</w:t>
        </w:r>
      </w:hyperlink>
      <w:r w:rsidRPr="005D0B4E">
        <w:t xml:space="preserve">. </w:t>
      </w:r>
    </w:p>
  </w:comment>
  <w:comment w:id="4" w:author="Author" w:initials="A">
    <w:p w14:paraId="6BAEC698" w14:textId="191CF3AF" w:rsidR="00A43427" w:rsidRDefault="00A43427">
      <w:pPr>
        <w:pStyle w:val="CommentText"/>
      </w:pPr>
      <w:r>
        <w:rPr>
          <w:rStyle w:val="CommentReference"/>
        </w:rPr>
        <w:annotationRef/>
      </w:r>
      <w:r>
        <w:rPr>
          <w:rStyle w:val="CommentReference"/>
        </w:rPr>
        <w:annotationRef/>
      </w:r>
      <w:r w:rsidRPr="005D0B4E">
        <w:rPr>
          <w:b/>
          <w:bCs/>
          <w:i/>
          <w:iCs/>
        </w:rPr>
        <w:t xml:space="preserve">Formatting (artwork and tables): </w:t>
      </w:r>
      <w:r w:rsidRPr="005D0B4E">
        <w:t>If you have any artwork that you wish to submit along with the manuscript, please refer to the relevant guidelines provided under “</w:t>
      </w:r>
      <w:r w:rsidRPr="005D0B4E">
        <w:rPr>
          <w:b/>
          <w:bCs/>
        </w:rPr>
        <w:t>Artwork</w:t>
      </w:r>
      <w:r w:rsidRPr="005D0B4E">
        <w:t>” and “</w:t>
      </w:r>
      <w:r w:rsidRPr="005D0B4E">
        <w:rPr>
          <w:b/>
          <w:bCs/>
        </w:rPr>
        <w:t>Tables</w:t>
      </w:r>
      <w:r w:rsidRPr="005D0B4E">
        <w:t xml:space="preserve">” on the journal’s </w:t>
      </w:r>
      <w:hyperlink r:id="rId5" w:history="1">
        <w:r w:rsidRPr="005D0B4E">
          <w:rPr>
            <w:rStyle w:val="Hyperlink"/>
          </w:rPr>
          <w:t>website</w:t>
        </w:r>
      </w:hyperlink>
      <w:r w:rsidRPr="005D0B4E">
        <w:t>.</w:t>
      </w:r>
    </w:p>
  </w:comment>
  <w:comment w:id="5" w:author="Author" w:initials="A">
    <w:p w14:paraId="007AFB76" w14:textId="7559FB4E" w:rsidR="000E70C9" w:rsidRPr="000E70C9" w:rsidRDefault="000E70C9">
      <w:pPr>
        <w:pStyle w:val="CommentText"/>
      </w:pPr>
      <w:r>
        <w:rPr>
          <w:rStyle w:val="CommentReference"/>
        </w:rPr>
        <w:annotationRef/>
      </w:r>
      <w:r w:rsidRPr="00C86127">
        <w:rPr>
          <w:b/>
          <w:bCs/>
          <w:highlight w:val="yellow"/>
        </w:rPr>
        <w:t>NOTE</w:t>
      </w:r>
      <w:r>
        <w:rPr>
          <w:b/>
          <w:bCs/>
        </w:rPr>
        <w:t xml:space="preserve">: </w:t>
      </w:r>
      <w:r>
        <w:t>Per journal guidelines, m</w:t>
      </w:r>
      <w:r w:rsidRPr="000E70C9">
        <w:t>anuscripts should be organized under the following 11 headings, </w:t>
      </w:r>
      <w:r w:rsidRPr="000E70C9">
        <w:rPr>
          <w:b/>
          <w:bCs/>
        </w:rPr>
        <w:t>with the Methods appearing BEFORE the Results</w:t>
      </w:r>
      <w:r w:rsidRPr="000E70C9">
        <w:t>: Graphical Abstract, Title Page, Abstract, Translational Statement (only for Basic Research articles), Introduction, </w:t>
      </w:r>
      <w:r w:rsidRPr="000E70C9">
        <w:rPr>
          <w:b/>
          <w:bCs/>
        </w:rPr>
        <w:t>Methods</w:t>
      </w:r>
      <w:r w:rsidRPr="000E70C9">
        <w:t>, Results, Discussion, Disclosure Statement, References, and Acknowledgements. </w:t>
      </w:r>
      <w:r w:rsidRPr="000E70C9">
        <w:rPr>
          <w:b/>
          <w:bCs/>
        </w:rPr>
        <w:t>Note that at least </w:t>
      </w:r>
      <w:r w:rsidRPr="000E70C9">
        <w:rPr>
          <w:b/>
          <w:bCs/>
          <w:u w:val="single"/>
        </w:rPr>
        <w:t>the most important sections of the Methods</w:t>
      </w:r>
      <w:r w:rsidRPr="000E70C9">
        <w:rPr>
          <w:b/>
          <w:bCs/>
        </w:rPr>
        <w:t> must </w:t>
      </w:r>
      <w:r w:rsidRPr="000E70C9">
        <w:rPr>
          <w:b/>
          <w:bCs/>
          <w:u w:val="single"/>
        </w:rPr>
        <w:t>ALWAYS</w:t>
      </w:r>
      <w:r w:rsidRPr="000E70C9">
        <w:rPr>
          <w:b/>
          <w:bCs/>
        </w:rPr>
        <w:t> be described in the text of the paper before the Results section, with the longer description in supplementary material as needed. Please note that this placement </w:t>
      </w:r>
      <w:r w:rsidRPr="000E70C9">
        <w:rPr>
          <w:b/>
          <w:bCs/>
          <w:u w:val="single"/>
        </w:rPr>
        <w:t>is not preferred</w:t>
      </w:r>
      <w:r w:rsidRPr="000E70C9">
        <w:rPr>
          <w:b/>
          <w:bCs/>
        </w:rPr>
        <w:t> but will be allowed if the word count is exceeded.</w:t>
      </w:r>
    </w:p>
  </w:comment>
  <w:comment w:id="7" w:author="Author" w:initials="A">
    <w:p w14:paraId="771EC68A" w14:textId="77777777" w:rsidR="00C03FE4" w:rsidRDefault="00C03FE4">
      <w:pPr>
        <w:pStyle w:val="CommentText"/>
        <w:rPr>
          <w:b/>
          <w:bCs/>
        </w:rPr>
      </w:pPr>
      <w:r>
        <w:rPr>
          <w:rStyle w:val="CommentReference"/>
        </w:rPr>
        <w:annotationRef/>
      </w:r>
      <w:r w:rsidRPr="00C03FE4">
        <w:rPr>
          <w:b/>
          <w:bCs/>
          <w:highlight w:val="yellow"/>
        </w:rPr>
        <w:t>IMPORTANT</w:t>
      </w:r>
    </w:p>
    <w:p w14:paraId="4AB05E3F" w14:textId="3DF4B493" w:rsidR="00C03FE4" w:rsidRPr="00C03FE4" w:rsidRDefault="00C03FE4">
      <w:pPr>
        <w:pStyle w:val="CommentText"/>
      </w:pPr>
      <w:r w:rsidRPr="005D0B4E">
        <w:rPr>
          <w:rStyle w:val="CommentReference"/>
        </w:rPr>
        <w:annotationRef/>
      </w:r>
      <w:r w:rsidRPr="005D0B4E">
        <w:rPr>
          <w:b/>
          <w:bCs/>
          <w:i/>
          <w:iCs/>
        </w:rPr>
        <w:t xml:space="preserve">Formatting (graphical abstract): </w:t>
      </w:r>
      <w:r w:rsidRPr="005D0B4E">
        <w:t xml:space="preserve">This is a mandatory requirement. Please visit </w:t>
      </w:r>
      <w:hyperlink r:id="rId6" w:history="1">
        <w:r w:rsidRPr="005D0B4E">
          <w:rPr>
            <w:rStyle w:val="Hyperlink"/>
          </w:rPr>
          <w:t>https://www.kidney-international.org/content/authorinfo</w:t>
        </w:r>
      </w:hyperlink>
      <w:r w:rsidRPr="005D0B4E">
        <w:t xml:space="preserve"> for detailed guidelines on the preparation of graphical abstracts and ensure compliance prior to submission. </w:t>
      </w:r>
    </w:p>
  </w:comment>
  <w:comment w:id="27" w:author="Author" w:initials="A">
    <w:p w14:paraId="59AAA33F" w14:textId="056146C6" w:rsidR="003B1F6B" w:rsidRDefault="003B1F6B">
      <w:pPr>
        <w:pStyle w:val="CommentText"/>
      </w:pPr>
      <w:r>
        <w:rPr>
          <w:rStyle w:val="CommentReference"/>
        </w:rPr>
        <w:annotationRef/>
      </w:r>
      <w:r>
        <w:t>Per journal guidelines, m</w:t>
      </w:r>
      <w:r w:rsidRPr="003B1F6B">
        <w:t>anuscripts must be typed in English and double-spaced</w:t>
      </w:r>
      <w:r w:rsidR="00B2520C">
        <w:t xml:space="preserve"> with a wide margin</w:t>
      </w:r>
      <w:r w:rsidRPr="003B1F6B">
        <w:t>. All text including legends, footnotes, tables, and references are to be on one side of the page only. All manuscript pages must be numbered.</w:t>
      </w:r>
    </w:p>
    <w:p w14:paraId="3EAE5854" w14:textId="77777777" w:rsidR="000F0904" w:rsidRDefault="000F0904">
      <w:pPr>
        <w:pStyle w:val="CommentText"/>
      </w:pPr>
    </w:p>
    <w:p w14:paraId="455F53FA" w14:textId="78A6E8A6" w:rsidR="000F0904" w:rsidRPr="000F0904" w:rsidRDefault="000F0904">
      <w:pPr>
        <w:pStyle w:val="CommentText"/>
        <w:rPr>
          <w:b/>
          <w:bCs/>
        </w:rPr>
      </w:pPr>
      <w:r>
        <w:rPr>
          <w:b/>
          <w:bCs/>
        </w:rPr>
        <w:t xml:space="preserve">I have ensured that these requirements </w:t>
      </w:r>
      <w:r w:rsidR="00824B47">
        <w:rPr>
          <w:b/>
          <w:bCs/>
        </w:rPr>
        <w:t>are</w:t>
      </w:r>
      <w:r>
        <w:rPr>
          <w:b/>
          <w:bCs/>
        </w:rPr>
        <w:t xml:space="preserve"> adhered to.</w:t>
      </w:r>
    </w:p>
  </w:comment>
  <w:comment w:id="28" w:author="Author" w:initials="A">
    <w:p w14:paraId="7DB7463D" w14:textId="77777777" w:rsidR="00320FF8" w:rsidRDefault="00320FF8" w:rsidP="00320FF8">
      <w:pPr>
        <w:pStyle w:val="CommentText"/>
      </w:pPr>
      <w:r>
        <w:rPr>
          <w:rStyle w:val="CommentReference"/>
        </w:rPr>
        <w:annotationRef/>
      </w:r>
      <w:r w:rsidRPr="009D607C">
        <w:t>Please note that articles such as 'A', 'An', and 'The' are generally not required at the beginning of titles, headings, and captions.</w:t>
      </w:r>
    </w:p>
  </w:comment>
  <w:comment w:id="32" w:author="Author" w:initials="A">
    <w:p w14:paraId="7B0E9EF2" w14:textId="77777777" w:rsidR="00320FF8" w:rsidRDefault="00320FF8" w:rsidP="00320FF8">
      <w:pPr>
        <w:pStyle w:val="CommentText"/>
      </w:pPr>
      <w:r>
        <w:rPr>
          <w:rStyle w:val="CommentReference"/>
        </w:rPr>
        <w:annotationRef/>
      </w:r>
      <w:r w:rsidRPr="00215ABA">
        <w:t>According to the CDC, patient-first language (also known as people-first language) is defined as “emphasizing the person, not the disability,” and is the correct way of referring to patients.</w:t>
      </w:r>
      <w:r w:rsidRPr="00215ABA">
        <w:br/>
        <w:t>For example, instead of using the term “epileptics,” patient-first language would use the phrase, “patients with epilepsy.”</w:t>
      </w:r>
      <w:r w:rsidRPr="00215ABA">
        <w:br/>
        <w:t>Using patient-first language may take up more space on the page, but it is an important way to encourage healthcare professionals to consider the entire patient, and not just focus on the disease or condition.</w:t>
      </w:r>
      <w:r w:rsidRPr="00215ABA">
        <w:br/>
        <w:t>Most readers also prefer the use of person-first language (saying what the patient has and not what the patient is), as this eliminates marginalization and dehumanization.</w:t>
      </w:r>
    </w:p>
  </w:comment>
  <w:comment w:id="35" w:author="Author" w:initials="A">
    <w:p w14:paraId="3882DAFB" w14:textId="77777777" w:rsidR="0022200F" w:rsidRPr="005D0B4E" w:rsidRDefault="0022200F" w:rsidP="0022200F">
      <w:pPr>
        <w:pStyle w:val="CommentText"/>
      </w:pPr>
      <w:r>
        <w:rPr>
          <w:rStyle w:val="CommentReference"/>
        </w:rPr>
        <w:annotationRef/>
      </w:r>
      <w:r w:rsidRPr="005D0B4E">
        <w:rPr>
          <w:rStyle w:val="CommentReference"/>
        </w:rPr>
        <w:annotationRef/>
      </w:r>
      <w:r w:rsidRPr="005D0B4E">
        <w:rPr>
          <w:b/>
          <w:bCs/>
          <w:i/>
          <w:iCs/>
        </w:rPr>
        <w:t xml:space="preserve">Formatting (reporting checklists): </w:t>
      </w:r>
      <w:r w:rsidRPr="005D0B4E">
        <w:t>Please take note of the following:</w:t>
      </w:r>
    </w:p>
    <w:p w14:paraId="0F179FCF" w14:textId="77777777" w:rsidR="0022200F" w:rsidRPr="005D0B4E" w:rsidRDefault="0022200F" w:rsidP="0022200F">
      <w:pPr>
        <w:pStyle w:val="CommentText"/>
      </w:pPr>
      <w:r w:rsidRPr="005D0B4E">
        <w:t>“</w:t>
      </w:r>
      <w:r w:rsidRPr="005D0B4E">
        <w:rPr>
          <w:b/>
          <w:bCs/>
        </w:rPr>
        <w:t>Reporting guidelines</w:t>
      </w:r>
      <w:r w:rsidRPr="005D0B4E">
        <w:br/>
      </w:r>
      <w:r w:rsidRPr="005D0B4E">
        <w:br/>
      </w:r>
      <w:r w:rsidRPr="005D0B4E">
        <w:rPr>
          <w:i/>
          <w:iCs/>
        </w:rPr>
        <w:t>KI</w:t>
      </w:r>
      <w:r w:rsidRPr="005D0B4E">
        <w:t> requires authors to completely, accurately, and transparently report their findings. Authors submitting articles to </w:t>
      </w:r>
      <w:r w:rsidRPr="005D0B4E">
        <w:rPr>
          <w:i/>
          <w:iCs/>
        </w:rPr>
        <w:t>KI</w:t>
      </w:r>
      <w:r w:rsidRPr="005D0B4E">
        <w:t xml:space="preserve"> should refer to the Enhancing the </w:t>
      </w:r>
      <w:proofErr w:type="spellStart"/>
      <w:r w:rsidRPr="005D0B4E">
        <w:t>QUAlity</w:t>
      </w:r>
      <w:proofErr w:type="spellEnd"/>
      <w:r w:rsidRPr="005D0B4E">
        <w:t xml:space="preserve"> and Transparency Of health Research (EQUATOR) Network website (</w:t>
      </w:r>
      <w:hyperlink r:id="rId7" w:tgtFrame="_blank" w:history="1">
        <w:r w:rsidRPr="005D0B4E">
          <w:rPr>
            <w:rStyle w:val="Hyperlink"/>
          </w:rPr>
          <w:t>http://www.equator-network.org/</w:t>
        </w:r>
      </w:hyperlink>
      <w:r w:rsidRPr="005D0B4E">
        <w:t>), which provides a central repository of reporting guidelines and other resources to assist authors.</w:t>
      </w:r>
      <w:r w:rsidRPr="005D0B4E">
        <w:br/>
        <w:t>Authors of the following study types are required to upload a copy of the corresponding checklist with their manuscript:</w:t>
      </w:r>
    </w:p>
    <w:p w14:paraId="185A8CC3" w14:textId="77777777" w:rsidR="0022200F" w:rsidRPr="00682551" w:rsidRDefault="0022200F" w:rsidP="0022200F">
      <w:pPr>
        <w:pStyle w:val="CommentText"/>
        <w:numPr>
          <w:ilvl w:val="0"/>
          <w:numId w:val="3"/>
        </w:numPr>
      </w:pPr>
      <w:r w:rsidRPr="00682551">
        <w:t>CONSORT checklist and flow diagram for Randomized clinical trials</w:t>
      </w:r>
    </w:p>
    <w:p w14:paraId="64D6D008" w14:textId="77777777" w:rsidR="0022200F" w:rsidRPr="00682551" w:rsidRDefault="0022200F" w:rsidP="0022200F">
      <w:pPr>
        <w:pStyle w:val="CommentText"/>
        <w:numPr>
          <w:ilvl w:val="0"/>
          <w:numId w:val="3"/>
        </w:numPr>
      </w:pPr>
      <w:r w:rsidRPr="00682551">
        <w:t>STROBE checklist for Observational Studies (see </w:t>
      </w:r>
      <w:hyperlink r:id="rId8" w:tgtFrame="_blank" w:history="1">
        <w:r w:rsidRPr="00682551">
          <w:rPr>
            <w:rStyle w:val="Hyperlink"/>
          </w:rPr>
          <w:t>modified STROBE Statement</w:t>
        </w:r>
      </w:hyperlink>
      <w:r w:rsidRPr="00682551">
        <w:t>)</w:t>
      </w:r>
    </w:p>
    <w:p w14:paraId="1FF7AFC8" w14:textId="77777777" w:rsidR="0022200F" w:rsidRPr="00682551" w:rsidRDefault="0022200F" w:rsidP="0022200F">
      <w:pPr>
        <w:pStyle w:val="CommentText"/>
        <w:numPr>
          <w:ilvl w:val="0"/>
          <w:numId w:val="3"/>
        </w:numPr>
      </w:pPr>
      <w:r w:rsidRPr="00682551">
        <w:t>PRISMA checklist and flow diagram for Systematic reviews and meta-analyses—interventional studies</w:t>
      </w:r>
    </w:p>
    <w:p w14:paraId="7C1F3C35" w14:textId="77777777" w:rsidR="0022200F" w:rsidRPr="00682551" w:rsidRDefault="0022200F" w:rsidP="0022200F">
      <w:pPr>
        <w:pStyle w:val="CommentText"/>
        <w:numPr>
          <w:ilvl w:val="0"/>
          <w:numId w:val="3"/>
        </w:numPr>
      </w:pPr>
      <w:r w:rsidRPr="00682551">
        <w:t>MOOSE checklist and flow diagram for Systematic reviews and meta-analyses—observational studies</w:t>
      </w:r>
    </w:p>
    <w:p w14:paraId="5555B211" w14:textId="77777777" w:rsidR="0022200F" w:rsidRPr="00682551" w:rsidRDefault="0022200F" w:rsidP="0022200F">
      <w:pPr>
        <w:pStyle w:val="CommentText"/>
        <w:numPr>
          <w:ilvl w:val="0"/>
          <w:numId w:val="3"/>
        </w:numPr>
      </w:pPr>
      <w:proofErr w:type="spellStart"/>
      <w:r w:rsidRPr="00682551">
        <w:t>STARD</w:t>
      </w:r>
      <w:proofErr w:type="spellEnd"/>
      <w:r w:rsidRPr="00682551">
        <w:t xml:space="preserve"> checklist and flow diagram for Diagnostic accuracy studies</w:t>
      </w:r>
    </w:p>
    <w:p w14:paraId="539D16E8" w14:textId="77777777" w:rsidR="0022200F" w:rsidRPr="00682551" w:rsidRDefault="0022200F" w:rsidP="0022200F">
      <w:pPr>
        <w:pStyle w:val="CommentText"/>
        <w:numPr>
          <w:ilvl w:val="0"/>
          <w:numId w:val="3"/>
        </w:numPr>
      </w:pPr>
      <w:r w:rsidRPr="00682551">
        <w:t>COREQ for Qualitative research</w:t>
      </w:r>
    </w:p>
    <w:p w14:paraId="4C84AF3A" w14:textId="77777777" w:rsidR="0022200F" w:rsidRPr="00682551" w:rsidRDefault="0022200F" w:rsidP="0022200F">
      <w:pPr>
        <w:pStyle w:val="CommentText"/>
        <w:numPr>
          <w:ilvl w:val="0"/>
          <w:numId w:val="3"/>
        </w:numPr>
      </w:pPr>
      <w:r w:rsidRPr="00682551">
        <w:t>TRIPOD for Development and updating of predictive models</w:t>
      </w:r>
    </w:p>
    <w:p w14:paraId="194321F5" w14:textId="77777777" w:rsidR="0022200F" w:rsidRPr="00682551" w:rsidRDefault="0022200F" w:rsidP="0022200F">
      <w:pPr>
        <w:pStyle w:val="CommentText"/>
        <w:numPr>
          <w:ilvl w:val="0"/>
          <w:numId w:val="3"/>
        </w:numPr>
      </w:pPr>
      <w:r w:rsidRPr="00682551">
        <w:t>CHEERS for Economic evaluation</w:t>
      </w:r>
    </w:p>
    <w:p w14:paraId="3F7A7E55" w14:textId="77777777" w:rsidR="0022200F" w:rsidRPr="00682551" w:rsidRDefault="0022200F" w:rsidP="0022200F">
      <w:pPr>
        <w:pStyle w:val="CommentText"/>
        <w:numPr>
          <w:ilvl w:val="0"/>
          <w:numId w:val="3"/>
        </w:numPr>
      </w:pPr>
      <w:r w:rsidRPr="00682551">
        <w:t>STARI statement and checklist for Implementation studies</w:t>
      </w:r>
    </w:p>
    <w:p w14:paraId="594D63E9" w14:textId="77777777" w:rsidR="0022200F" w:rsidRPr="005D0B4E" w:rsidRDefault="0022200F" w:rsidP="0022200F">
      <w:pPr>
        <w:pStyle w:val="CommentText"/>
        <w:numPr>
          <w:ilvl w:val="0"/>
          <w:numId w:val="3"/>
        </w:numPr>
      </w:pPr>
      <w:r w:rsidRPr="00682551">
        <w:t>STREGA Checklist for studies that investigate Associations between genetic factors and clinical measurements or disease outcomes.</w:t>
      </w:r>
    </w:p>
    <w:p w14:paraId="08FEC41B" w14:textId="77777777" w:rsidR="0022200F" w:rsidRPr="005D0B4E" w:rsidRDefault="0022200F" w:rsidP="0022200F">
      <w:pPr>
        <w:pStyle w:val="CommentText"/>
      </w:pPr>
    </w:p>
    <w:p w14:paraId="30B5E6D9" w14:textId="77777777" w:rsidR="0022200F" w:rsidRPr="005D0B4E" w:rsidRDefault="0022200F" w:rsidP="0022200F">
      <w:pPr>
        <w:pStyle w:val="CommentText"/>
      </w:pPr>
      <w:r w:rsidRPr="005D0B4E">
        <w:t>These checklists help improve the quality and consistency of data reporting and assist reviewers in assessing the manuscript. Missing items or deviations should be explained by the authors.</w:t>
      </w:r>
      <w:r w:rsidRPr="005D0B4E">
        <w:br/>
      </w:r>
      <w:r w:rsidRPr="005D0B4E">
        <w:br/>
      </w:r>
      <w:r w:rsidRPr="005D0B4E">
        <w:rPr>
          <w:i/>
          <w:iCs/>
        </w:rPr>
        <w:t>KI </w:t>
      </w:r>
      <w:r w:rsidRPr="005D0B4E">
        <w:t>encourages the use of PENELOPE for help with identification of the appropriate checklist for data reporting. This tool can be found at </w:t>
      </w:r>
      <w:hyperlink r:id="rId9" w:tgtFrame="_blank" w:history="1">
        <w:r w:rsidRPr="005D0B4E">
          <w:rPr>
            <w:rStyle w:val="Hyperlink"/>
          </w:rPr>
          <w:t>http://www.peneloperesearch.com/equatorwizard</w:t>
        </w:r>
      </w:hyperlink>
      <w:r w:rsidRPr="005D0B4E">
        <w:t>.”</w:t>
      </w:r>
    </w:p>
    <w:p w14:paraId="1F5B3E3A" w14:textId="4D65DEA9" w:rsidR="0022200F" w:rsidRDefault="0022200F">
      <w:pPr>
        <w:pStyle w:val="CommentText"/>
      </w:pPr>
    </w:p>
  </w:comment>
  <w:comment w:id="36" w:author="Author" w:initials="A">
    <w:p w14:paraId="79A833EC" w14:textId="1837F3BE" w:rsidR="0022200F" w:rsidRPr="005D0B4E" w:rsidRDefault="0022200F" w:rsidP="0022200F">
      <w:pPr>
        <w:pStyle w:val="CommentText"/>
      </w:pPr>
      <w:r>
        <w:rPr>
          <w:rStyle w:val="CommentReference"/>
        </w:rPr>
        <w:annotationRef/>
      </w:r>
      <w:r w:rsidRPr="005D0B4E">
        <w:rPr>
          <w:rStyle w:val="CommentReference"/>
        </w:rPr>
        <w:annotationRef/>
      </w:r>
      <w:r w:rsidRPr="0022200F">
        <w:rPr>
          <w:b/>
          <w:bCs/>
          <w:highlight w:val="yellow"/>
        </w:rPr>
        <w:t>NOTE</w:t>
      </w:r>
      <w:r>
        <w:rPr>
          <w:b/>
          <w:bCs/>
        </w:rPr>
        <w:t xml:space="preserve">: </w:t>
      </w:r>
      <w:r w:rsidRPr="005D0B4E">
        <w:t xml:space="preserve">I believe that the STROBE checklist would be suitable for this manuscript, although I can only comment with certainty after referring to your methods; please confirm the same. </w:t>
      </w:r>
    </w:p>
    <w:p w14:paraId="44DCD9D9" w14:textId="77777777" w:rsidR="0022200F" w:rsidRPr="005D0B4E" w:rsidRDefault="0022200F" w:rsidP="0022200F">
      <w:pPr>
        <w:pStyle w:val="CommentText"/>
      </w:pPr>
    </w:p>
    <w:p w14:paraId="44EE9965" w14:textId="77777777" w:rsidR="00D4113C" w:rsidRDefault="0022200F" w:rsidP="0022200F">
      <w:pPr>
        <w:pStyle w:val="CommentText"/>
      </w:pPr>
      <w:r w:rsidRPr="005D0B4E">
        <w:t xml:space="preserve">In any case, please complete the relevant checklist and upload it alongside the manuscript. </w:t>
      </w:r>
    </w:p>
    <w:p w14:paraId="2336ABFC" w14:textId="77777777" w:rsidR="00D4113C" w:rsidRDefault="00D4113C" w:rsidP="0022200F">
      <w:pPr>
        <w:pStyle w:val="CommentText"/>
      </w:pPr>
    </w:p>
    <w:p w14:paraId="2FD23D84" w14:textId="34F49DE6" w:rsidR="0022200F" w:rsidRDefault="00D4113C">
      <w:pPr>
        <w:pStyle w:val="CommentText"/>
      </w:pPr>
      <w:r>
        <w:t>Completing the reporting checklist is outside the scope of our service; thus, I have not prepared one for you.</w:t>
      </w:r>
      <w:r w:rsidR="0022200F" w:rsidRPr="005D0B4E">
        <w:t xml:space="preserve"> However, you can revert to me with the completed checklist so that I can crosscheck it for you.</w:t>
      </w:r>
    </w:p>
  </w:comment>
  <w:comment w:id="37" w:author="Author" w:initials="A">
    <w:p w14:paraId="4904FFA9" w14:textId="77777777" w:rsidR="00D31583" w:rsidRDefault="00D31583" w:rsidP="00D31583">
      <w:pPr>
        <w:pStyle w:val="CommentText"/>
        <w:rPr>
          <w:b/>
          <w:bCs/>
          <w:i/>
          <w:iCs/>
        </w:rPr>
      </w:pPr>
      <w:r>
        <w:rPr>
          <w:rStyle w:val="CommentReference"/>
        </w:rPr>
        <w:annotationRef/>
      </w:r>
      <w:r>
        <w:rPr>
          <w:b/>
          <w:bCs/>
          <w:i/>
          <w:iCs/>
        </w:rPr>
        <w:t xml:space="preserve">Formatting (Title page): </w:t>
      </w:r>
    </w:p>
    <w:p w14:paraId="1F1F69EF" w14:textId="0C51FB74" w:rsidR="00D31583" w:rsidRPr="00D31583" w:rsidRDefault="00D31583" w:rsidP="00D31583">
      <w:pPr>
        <w:pStyle w:val="CommentText"/>
      </w:pPr>
      <w:r>
        <w:t>Per journal guidelines, the title page</w:t>
      </w:r>
      <w:r w:rsidRPr="00D31583">
        <w:t xml:space="preserve"> should include (a) the complete manuscript title; (b) all authors' full names (listed as first name, middle initial, last name), highest academic degrees, and affiliations; (c) the name and address for correspondence, fax number, telephone number, and e-mail address; and (d) the sources of support that require acknowledgment. A running headline of no more than 50 characters (including spaces) should be supplied.</w:t>
      </w:r>
    </w:p>
  </w:comment>
  <w:comment w:id="39" w:author="Author" w:initials="A">
    <w:p w14:paraId="1C2C9B0F" w14:textId="2C895279" w:rsidR="00255157" w:rsidRPr="005D0B4E" w:rsidRDefault="00255157" w:rsidP="00255157">
      <w:pPr>
        <w:pStyle w:val="CommentText"/>
      </w:pPr>
      <w:r w:rsidRPr="005D0B4E">
        <w:rPr>
          <w:rStyle w:val="CommentReference"/>
        </w:rPr>
        <w:annotationRef/>
      </w:r>
      <w:r w:rsidRPr="005D0B4E">
        <w:rPr>
          <w:b/>
          <w:bCs/>
          <w:i/>
          <w:iCs/>
        </w:rPr>
        <w:t xml:space="preserve">Formatting (author names): </w:t>
      </w:r>
      <w:r w:rsidRPr="005D0B4E">
        <w:t>Please provide the author names (listed as first name, middle initial, last name) and their highest academic degrees. </w:t>
      </w:r>
    </w:p>
  </w:comment>
  <w:comment w:id="43" w:author="Author" w:initials="A">
    <w:p w14:paraId="7B1EC8D0" w14:textId="28495351" w:rsidR="00FD59B1" w:rsidRPr="005D0B4E" w:rsidRDefault="00FD59B1" w:rsidP="00FD59B1">
      <w:pPr>
        <w:pStyle w:val="CommentText"/>
      </w:pPr>
      <w:r w:rsidRPr="005D0B4E">
        <w:rPr>
          <w:rStyle w:val="CommentReference"/>
        </w:rPr>
        <w:annotationRef/>
      </w:r>
      <w:r w:rsidRPr="005D0B4E">
        <w:rPr>
          <w:rStyle w:val="CommentReference"/>
        </w:rPr>
        <w:annotationRef/>
      </w:r>
      <w:r w:rsidRPr="005D0B4E">
        <w:rPr>
          <w:b/>
          <w:bCs/>
          <w:i/>
          <w:iCs/>
        </w:rPr>
        <w:t xml:space="preserve">Formatting (affiliations): </w:t>
      </w:r>
      <w:r w:rsidRPr="005D0B4E">
        <w:t>Please provide the author</w:t>
      </w:r>
      <w:r w:rsidR="00437EB0" w:rsidRPr="005D0B4E">
        <w:t>s’</w:t>
      </w:r>
      <w:r w:rsidRPr="005D0B4E">
        <w:t xml:space="preserve"> </w:t>
      </w:r>
      <w:r w:rsidR="00437EB0" w:rsidRPr="005D0B4E">
        <w:t>affiliations where the work was performed.</w:t>
      </w:r>
    </w:p>
  </w:comment>
  <w:comment w:id="47" w:author="Author" w:initials="A">
    <w:p w14:paraId="41529FE0" w14:textId="708D253A" w:rsidR="00EC1276" w:rsidRPr="005D0B4E" w:rsidRDefault="00EC1276" w:rsidP="00EC1276">
      <w:pPr>
        <w:pStyle w:val="CommentText"/>
      </w:pPr>
      <w:r w:rsidRPr="005D0B4E">
        <w:rPr>
          <w:rStyle w:val="CommentReference"/>
        </w:rPr>
        <w:annotationRef/>
      </w:r>
      <w:r w:rsidRPr="005D0B4E">
        <w:rPr>
          <w:b/>
          <w:bCs/>
          <w:i/>
          <w:iCs/>
        </w:rPr>
        <w:t xml:space="preserve">Formatting (corresponding author): </w:t>
      </w:r>
      <w:r w:rsidRPr="005D0B4E">
        <w:t>Please provide the name and address for correspondence, fax number, telephone number, and e-mail address.</w:t>
      </w:r>
    </w:p>
  </w:comment>
  <w:comment w:id="61" w:author="Author" w:initials="A">
    <w:p w14:paraId="43061577" w14:textId="7971D952" w:rsidR="00737A95" w:rsidRPr="005D0B4E" w:rsidRDefault="00737A95" w:rsidP="00737A95">
      <w:pPr>
        <w:pStyle w:val="CommentText"/>
      </w:pPr>
      <w:r w:rsidRPr="005D0B4E">
        <w:rPr>
          <w:rStyle w:val="CommentReference"/>
        </w:rPr>
        <w:annotationRef/>
      </w:r>
      <w:r w:rsidRPr="005D0B4E">
        <w:rPr>
          <w:b/>
          <w:bCs/>
          <w:i/>
          <w:iCs/>
        </w:rPr>
        <w:t xml:space="preserve">Formatting (sources of support): </w:t>
      </w:r>
      <w:r w:rsidRPr="005D0B4E">
        <w:t>Please list the sources of support that require acknowledgment</w:t>
      </w:r>
      <w:r w:rsidR="00BE07CC" w:rsidRPr="005D0B4E">
        <w:t>.</w:t>
      </w:r>
    </w:p>
  </w:comment>
  <w:comment w:id="65" w:author="Author" w:initials="A">
    <w:p w14:paraId="0FD741DB" w14:textId="77777777" w:rsidR="00260EBB" w:rsidRPr="005D0B4E" w:rsidRDefault="00A257C8" w:rsidP="00A257C8">
      <w:pPr>
        <w:pStyle w:val="CommentText"/>
      </w:pPr>
      <w:r w:rsidRPr="005D0B4E">
        <w:rPr>
          <w:rStyle w:val="CommentReference"/>
        </w:rPr>
        <w:annotationRef/>
      </w:r>
      <w:r w:rsidRPr="005D0B4E">
        <w:rPr>
          <w:b/>
          <w:bCs/>
          <w:i/>
          <w:iCs/>
        </w:rPr>
        <w:t xml:space="preserve">Formatting (running head): </w:t>
      </w:r>
      <w:r w:rsidRPr="005D0B4E">
        <w:t>The journal requires a running head of no more than 50 characters (including spaces)</w:t>
      </w:r>
      <w:r w:rsidR="00260EBB" w:rsidRPr="005D0B4E">
        <w:t>. I have thus suggested one; if you feel this is inadequate, you can consider the following alternative:</w:t>
      </w:r>
    </w:p>
    <w:p w14:paraId="18262FFE" w14:textId="77777777" w:rsidR="00260EBB" w:rsidRPr="005D0B4E" w:rsidRDefault="00260EBB" w:rsidP="00A257C8">
      <w:pPr>
        <w:pStyle w:val="CommentText"/>
      </w:pPr>
    </w:p>
    <w:p w14:paraId="3788AA5A" w14:textId="4BD2CE7D" w:rsidR="00A257C8" w:rsidRPr="005D0B4E" w:rsidRDefault="00260EBB" w:rsidP="00260EBB">
      <w:pPr>
        <w:pStyle w:val="CommentText"/>
        <w:rPr>
          <w:b/>
          <w:bCs/>
          <w:i/>
          <w:iCs/>
        </w:rPr>
      </w:pPr>
      <w:r w:rsidRPr="005D0B4E">
        <w:t>“</w:t>
      </w:r>
      <w:r w:rsidR="00922484">
        <w:t>Association</w:t>
      </w:r>
      <w:r w:rsidRPr="005D0B4E">
        <w:t xml:space="preserve"> of U-II with </w:t>
      </w:r>
      <w:proofErr w:type="spellStart"/>
      <w:r w:rsidRPr="005D0B4E">
        <w:t>CIMT</w:t>
      </w:r>
      <w:proofErr w:type="spellEnd"/>
      <w:r w:rsidRPr="005D0B4E">
        <w:annotationRef/>
      </w:r>
      <w:r w:rsidRPr="005D0B4E">
        <w:t xml:space="preserve"> in dialysis setting”</w:t>
      </w:r>
      <w:r w:rsidR="00A257C8" w:rsidRPr="005D0B4E">
        <w:rPr>
          <w:b/>
          <w:bCs/>
          <w:i/>
          <w:iCs/>
        </w:rPr>
        <w:t xml:space="preserve"> </w:t>
      </w:r>
    </w:p>
  </w:comment>
  <w:comment w:id="73" w:author="Author" w:initials="A">
    <w:p w14:paraId="7A8BB661" w14:textId="48F7F264" w:rsidR="00CF7F22" w:rsidRPr="00CF7F22" w:rsidRDefault="008D096C">
      <w:pPr>
        <w:pStyle w:val="CommentText"/>
      </w:pPr>
      <w:r w:rsidRPr="005D0B4E">
        <w:rPr>
          <w:rStyle w:val="CommentReference"/>
        </w:rPr>
        <w:annotationRef/>
      </w:r>
      <w:r w:rsidR="00DB3342" w:rsidRPr="005D0B4E">
        <w:rPr>
          <w:b/>
          <w:bCs/>
          <w:i/>
          <w:iCs/>
        </w:rPr>
        <w:t xml:space="preserve">Formatting (abstract): </w:t>
      </w:r>
      <w:r w:rsidR="00CF7F22" w:rsidRPr="00CF7F22">
        <w:t xml:space="preserve">The abstract should be </w:t>
      </w:r>
      <w:r w:rsidR="00CF7F22" w:rsidRPr="00CF7F22">
        <w:rPr>
          <w:b/>
          <w:bCs/>
        </w:rPr>
        <w:t>no longer than 250 words</w:t>
      </w:r>
      <w:r w:rsidR="00CF7F22" w:rsidRPr="00CF7F22">
        <w:t xml:space="preserve">, stating the main problem, methods, results, and conclusions. There should be </w:t>
      </w:r>
      <w:r w:rsidR="00CF7F22" w:rsidRPr="00CF7F22">
        <w:rPr>
          <w:b/>
          <w:bCs/>
        </w:rPr>
        <w:t>no subheadings</w:t>
      </w:r>
      <w:r w:rsidR="00CF7F22" w:rsidRPr="00CF7F22">
        <w:t xml:space="preserve"> in the abstract. It must be factual and comprehensive. The use of abbreviations and acronyms should be limited and general statements (e.g., “the significance of the results is discussed”) should be avoided. </w:t>
      </w:r>
    </w:p>
    <w:p w14:paraId="2EEC6999" w14:textId="77777777" w:rsidR="00CF7F22" w:rsidRDefault="00CF7F22">
      <w:pPr>
        <w:pStyle w:val="CommentText"/>
        <w:rPr>
          <w:b/>
          <w:bCs/>
          <w:i/>
          <w:iCs/>
        </w:rPr>
      </w:pPr>
    </w:p>
    <w:p w14:paraId="7DA769F7" w14:textId="77777777" w:rsidR="00CF7F22" w:rsidRDefault="00CF7F22">
      <w:pPr>
        <w:pStyle w:val="CommentText"/>
        <w:rPr>
          <w:b/>
          <w:bCs/>
          <w:i/>
          <w:iCs/>
        </w:rPr>
      </w:pPr>
    </w:p>
    <w:p w14:paraId="79B89614" w14:textId="1B9996A7" w:rsidR="008D096C" w:rsidRPr="00226EC1" w:rsidRDefault="00226EC1">
      <w:pPr>
        <w:pStyle w:val="CommentText"/>
        <w:rPr>
          <w:b/>
          <w:bCs/>
          <w:i/>
          <w:iCs/>
        </w:rPr>
      </w:pPr>
      <w:r w:rsidRPr="00226EC1">
        <w:rPr>
          <w:b/>
          <w:bCs/>
          <w:i/>
          <w:iCs/>
        </w:rPr>
        <w:t xml:space="preserve">The original abstract exceeded the word limit at 273 words. </w:t>
      </w:r>
      <w:r w:rsidR="00DB3342" w:rsidRPr="00226EC1">
        <w:rPr>
          <w:b/>
          <w:bCs/>
          <w:i/>
          <w:iCs/>
        </w:rPr>
        <w:t xml:space="preserve">The abstract has been edited </w:t>
      </w:r>
      <w:r w:rsidRPr="00226EC1">
        <w:rPr>
          <w:b/>
          <w:bCs/>
          <w:i/>
          <w:iCs/>
        </w:rPr>
        <w:t xml:space="preserve">by using concise phrasing </w:t>
      </w:r>
      <w:r w:rsidR="00DB3342" w:rsidRPr="00226EC1">
        <w:rPr>
          <w:b/>
          <w:bCs/>
          <w:i/>
          <w:iCs/>
        </w:rPr>
        <w:t xml:space="preserve">to meet the 250-word limit. </w:t>
      </w:r>
      <w:r w:rsidR="003130CD" w:rsidRPr="00226EC1">
        <w:rPr>
          <w:b/>
          <w:bCs/>
          <w:i/>
          <w:iCs/>
        </w:rPr>
        <w:t xml:space="preserve">Furthermore, the subheadings have been </w:t>
      </w:r>
      <w:r w:rsidR="00774B62" w:rsidRPr="00226EC1">
        <w:rPr>
          <w:b/>
          <w:bCs/>
          <w:i/>
          <w:iCs/>
        </w:rPr>
        <w:t>r</w:t>
      </w:r>
      <w:r w:rsidR="00255157" w:rsidRPr="00226EC1">
        <w:rPr>
          <w:b/>
          <w:bCs/>
          <w:i/>
          <w:iCs/>
        </w:rPr>
        <w:t>e</w:t>
      </w:r>
      <w:r w:rsidR="00774B62" w:rsidRPr="00226EC1">
        <w:rPr>
          <w:b/>
          <w:bCs/>
          <w:i/>
          <w:iCs/>
        </w:rPr>
        <w:t xml:space="preserve">moved </w:t>
      </w:r>
      <w:r w:rsidR="003130CD" w:rsidRPr="00226EC1">
        <w:rPr>
          <w:b/>
          <w:bCs/>
          <w:i/>
          <w:iCs/>
        </w:rPr>
        <w:t xml:space="preserve">in accordance with the journal’s guidelines. </w:t>
      </w:r>
    </w:p>
    <w:p w14:paraId="1290F50D" w14:textId="77777777" w:rsidR="007D7088" w:rsidRPr="00226EC1" w:rsidRDefault="007D7088">
      <w:pPr>
        <w:pStyle w:val="CommentText"/>
        <w:rPr>
          <w:b/>
          <w:bCs/>
          <w:i/>
          <w:iCs/>
        </w:rPr>
      </w:pPr>
    </w:p>
    <w:p w14:paraId="5CB36F82" w14:textId="4946B8A5" w:rsidR="007D7088" w:rsidRPr="005D0B4E" w:rsidRDefault="007D7088">
      <w:pPr>
        <w:pStyle w:val="CommentText"/>
      </w:pPr>
      <w:r w:rsidRPr="00226EC1">
        <w:rPr>
          <w:b/>
          <w:bCs/>
          <w:i/>
          <w:iCs/>
        </w:rPr>
        <w:t>Finally, I have ensured that it does not contain any abbreviations, as required by the journal.</w:t>
      </w:r>
      <w:r w:rsidRPr="005D0B4E">
        <w:t xml:space="preserve"> </w:t>
      </w:r>
    </w:p>
  </w:comment>
  <w:comment w:id="74" w:author="Author" w:initials="A">
    <w:p w14:paraId="5B473F00" w14:textId="33A30278" w:rsidR="00D333AF" w:rsidRPr="005D0B4E" w:rsidRDefault="00D333AF" w:rsidP="00D333AF">
      <w:pPr>
        <w:pStyle w:val="CommentText"/>
      </w:pPr>
      <w:r>
        <w:rPr>
          <w:rStyle w:val="CommentReference"/>
        </w:rPr>
        <w:annotationRef/>
      </w:r>
      <w:r w:rsidRPr="00D333AF">
        <w:rPr>
          <w:b/>
          <w:bCs/>
          <w:highlight w:val="yellow"/>
        </w:rPr>
        <w:t>NOTE</w:t>
      </w:r>
      <w:r>
        <w:rPr>
          <w:b/>
          <w:bCs/>
        </w:rPr>
        <w:t xml:space="preserve">: </w:t>
      </w:r>
      <w:r w:rsidRPr="005D0B4E">
        <w:rPr>
          <w:rStyle w:val="CommentReference"/>
        </w:rPr>
        <w:annotationRef/>
      </w:r>
      <w:r w:rsidRPr="005D0B4E">
        <w:rPr>
          <w:rStyle w:val="CommentReference"/>
        </w:rPr>
        <w:annotationRef/>
      </w:r>
      <w:r w:rsidR="00752D94" w:rsidRPr="00752D94">
        <w:rPr>
          <w:iCs/>
        </w:rPr>
        <w:t>Because the abstract is a stand-alone entity, it is recommended that it contain succinct descriptions regarding the background information, aims, major methods and findings, and the importance of your study.</w:t>
      </w:r>
      <w:r w:rsidR="00752D94" w:rsidRPr="00752D94">
        <w:rPr>
          <w:b/>
          <w:bCs/>
          <w:iCs/>
        </w:rPr>
        <w:t xml:space="preserve"> </w:t>
      </w:r>
      <w:r w:rsidR="00752D94">
        <w:t>Your</w:t>
      </w:r>
      <w:r w:rsidRPr="005D0B4E">
        <w:t xml:space="preserve"> abstract has provided a brief explanation of the study, with the key methods, results, and conclusions highlighted. </w:t>
      </w:r>
    </w:p>
    <w:p w14:paraId="5748B891" w14:textId="77777777" w:rsidR="00D333AF" w:rsidRPr="005D0B4E" w:rsidRDefault="00D333AF" w:rsidP="00D333AF">
      <w:pPr>
        <w:pStyle w:val="CommentText"/>
      </w:pPr>
    </w:p>
    <w:p w14:paraId="1BDD7D27" w14:textId="7162F3C8" w:rsidR="00D333AF" w:rsidRPr="005D0B4E" w:rsidRDefault="00D333AF" w:rsidP="00D333AF">
      <w:pPr>
        <w:pStyle w:val="CommentText"/>
        <w:numPr>
          <w:ilvl w:val="0"/>
          <w:numId w:val="7"/>
        </w:numPr>
      </w:pPr>
      <w:r w:rsidRPr="005D0B4E">
        <w:t>However, the knowledge gap that prompted this study</w:t>
      </w:r>
      <w:r w:rsidR="00E26312">
        <w:t xml:space="preserve"> has not been highlighted</w:t>
      </w:r>
      <w:r w:rsidRPr="005D0B4E">
        <w:t xml:space="preserve">. </w:t>
      </w:r>
    </w:p>
    <w:p w14:paraId="1B16F8EB" w14:textId="77777777" w:rsidR="00D333AF" w:rsidRPr="005D0B4E" w:rsidRDefault="00D333AF" w:rsidP="00D333AF">
      <w:pPr>
        <w:pStyle w:val="CommentText"/>
      </w:pPr>
    </w:p>
    <w:p w14:paraId="5B58083E" w14:textId="1D43E6F3" w:rsidR="00D333AF" w:rsidRPr="005D0B4E" w:rsidRDefault="00D333AF" w:rsidP="00D333AF">
      <w:pPr>
        <w:pStyle w:val="CommentText"/>
        <w:numPr>
          <w:ilvl w:val="0"/>
          <w:numId w:val="7"/>
        </w:numPr>
      </w:pPr>
      <w:r w:rsidRPr="005D0B4E">
        <w:t xml:space="preserve">Please also consider rationalizing the aim: you have stated that traditional risk factors have not helped in the reduction of mortality rates in CKD. If you consider U-II as an effective biomarker of </w:t>
      </w:r>
      <w:proofErr w:type="spellStart"/>
      <w:r w:rsidRPr="005D0B4E">
        <w:t>CIMT</w:t>
      </w:r>
      <w:proofErr w:type="spellEnd"/>
      <w:r w:rsidRPr="005D0B4E">
        <w:t xml:space="preserve">, which may be a risk factor for CVDs in CKD, please consider specifying this before the aim. Accordingly, the text before the aim is mentioned may just highlight the role of </w:t>
      </w:r>
      <w:proofErr w:type="spellStart"/>
      <w:r w:rsidRPr="005D0B4E">
        <w:t>CIMT</w:t>
      </w:r>
      <w:proofErr w:type="spellEnd"/>
      <w:r w:rsidRPr="005D0B4E">
        <w:t xml:space="preserve"> as a risk factor (relatively novel, if applicable) for CVDs in CKD and the relation of U-II with it. </w:t>
      </w:r>
    </w:p>
    <w:p w14:paraId="5B410731" w14:textId="77777777" w:rsidR="00D333AF" w:rsidRPr="005D0B4E" w:rsidRDefault="00D333AF" w:rsidP="00D333AF">
      <w:pPr>
        <w:pStyle w:val="CommentText"/>
      </w:pPr>
    </w:p>
    <w:p w14:paraId="68BDC661" w14:textId="77777777" w:rsidR="00D333AF" w:rsidRPr="005D0B4E" w:rsidRDefault="00D333AF" w:rsidP="00D333AF">
      <w:pPr>
        <w:pStyle w:val="CommentText"/>
        <w:numPr>
          <w:ilvl w:val="0"/>
          <w:numId w:val="7"/>
        </w:numPr>
      </w:pPr>
      <w:r w:rsidRPr="005D0B4E">
        <w:t>Please also consider providing some information on the statistical analyses performed, if any.</w:t>
      </w:r>
    </w:p>
    <w:p w14:paraId="53706070" w14:textId="77777777" w:rsidR="00D333AF" w:rsidRPr="005D0B4E" w:rsidRDefault="00D333AF" w:rsidP="00D333AF">
      <w:pPr>
        <w:pStyle w:val="CommentText"/>
      </w:pPr>
    </w:p>
    <w:p w14:paraId="1930836E" w14:textId="77777777" w:rsidR="00D333AF" w:rsidRPr="005D0B4E" w:rsidRDefault="00D333AF" w:rsidP="00D333AF">
      <w:pPr>
        <w:pStyle w:val="CommentText"/>
        <w:numPr>
          <w:ilvl w:val="0"/>
          <w:numId w:val="7"/>
        </w:numPr>
      </w:pPr>
      <w:r w:rsidRPr="005D0B4E">
        <w:t>Finally, please consider highlighting the clinical implications of the current findings</w:t>
      </w:r>
      <w:r>
        <w:t xml:space="preserve"> to conclude the abstract</w:t>
      </w:r>
      <w:r w:rsidRPr="005D0B4E">
        <w:t xml:space="preserve">. </w:t>
      </w:r>
    </w:p>
    <w:p w14:paraId="752EC529" w14:textId="77777777" w:rsidR="00D333AF" w:rsidRPr="005D0B4E" w:rsidRDefault="00D333AF" w:rsidP="00D333AF">
      <w:pPr>
        <w:pStyle w:val="CommentText"/>
      </w:pPr>
    </w:p>
    <w:p w14:paraId="1E4EAA8F" w14:textId="77777777" w:rsidR="00D333AF" w:rsidRPr="005D0B4E" w:rsidRDefault="00D333AF" w:rsidP="00D333AF">
      <w:pPr>
        <w:pStyle w:val="CommentText"/>
      </w:pPr>
      <w:r w:rsidRPr="005D0B4E">
        <w:t xml:space="preserve">I was unable to plug these gaps myself since the relevant information is missing from the main text. The abstract will need to be shortened to meet the word limit, should you choose to incorporate the aforementioned suggestions. Please revert to me if you require assistance with word count reduction. </w:t>
      </w:r>
    </w:p>
    <w:p w14:paraId="48D5DA43" w14:textId="4AF202BF" w:rsidR="00D333AF" w:rsidRPr="00D333AF" w:rsidRDefault="00D333AF">
      <w:pPr>
        <w:pStyle w:val="CommentText"/>
        <w:rPr>
          <w:b/>
          <w:bCs/>
        </w:rPr>
      </w:pPr>
    </w:p>
  </w:comment>
  <w:comment w:id="113" w:author="Author" w:initials="A">
    <w:p w14:paraId="23ED2668" w14:textId="79143CC6" w:rsidR="00105957" w:rsidRDefault="00105957">
      <w:pPr>
        <w:pStyle w:val="CommentText"/>
      </w:pPr>
      <w:r>
        <w:rPr>
          <w:rStyle w:val="CommentReference"/>
        </w:rPr>
        <w:annotationRef/>
      </w:r>
      <w:r w:rsidRPr="005D0B4E">
        <w:t xml:space="preserve">As mentioned in my comment previously, the rationale for </w:t>
      </w:r>
      <w:r w:rsidR="00492D70">
        <w:t>the study</w:t>
      </w:r>
      <w:r w:rsidRPr="005D0B4E">
        <w:t xml:space="preserve"> is unclear. Kindly consider highlighting the same while being mindful of the word limit.</w:t>
      </w:r>
    </w:p>
  </w:comment>
  <w:comment w:id="125" w:author="Author" w:initials="A">
    <w:p w14:paraId="4AD7B478" w14:textId="77777777" w:rsidR="00DF70DE" w:rsidRDefault="00DF70DE">
      <w:pPr>
        <w:pStyle w:val="CommentText"/>
      </w:pPr>
      <w:r>
        <w:rPr>
          <w:rStyle w:val="CommentReference"/>
        </w:rPr>
        <w:annotationRef/>
      </w:r>
      <w:r w:rsidRPr="005D0B4E">
        <w:rPr>
          <w:rStyle w:val="CommentReference"/>
        </w:rPr>
        <w:annotationRef/>
      </w:r>
      <w:r w:rsidRPr="005D0B4E">
        <w:t>Please mention the study design, i.e., retrospective or prospective. Please also provide the date range of the study.</w:t>
      </w:r>
    </w:p>
    <w:p w14:paraId="124282B4" w14:textId="47E401D6" w:rsidR="005829CD" w:rsidRDefault="00A601EF">
      <w:pPr>
        <w:pStyle w:val="CommentText"/>
      </w:pPr>
      <w:r>
        <w:t>For the laboratory data mentioned below, p</w:t>
      </w:r>
      <w:r w:rsidR="005829CD" w:rsidRPr="005D0B4E">
        <w:t>lease specify the data source.</w:t>
      </w:r>
    </w:p>
  </w:comment>
  <w:comment w:id="152" w:author="Author" w:initials="A">
    <w:p w14:paraId="39863BB0" w14:textId="05FC35AC" w:rsidR="00E5710A" w:rsidRDefault="00E5710A">
      <w:pPr>
        <w:pStyle w:val="CommentText"/>
      </w:pPr>
      <w:r>
        <w:rPr>
          <w:rStyle w:val="CommentReference"/>
        </w:rPr>
        <w:annotationRef/>
      </w:r>
      <w:r>
        <w:t>As the subheadings have been removed, I have added this phrase for a smooth transition from the study methods to results.</w:t>
      </w:r>
    </w:p>
  </w:comment>
  <w:comment w:id="155" w:author="Author" w:initials="A">
    <w:p w14:paraId="775FE903" w14:textId="77777777" w:rsidR="00785922" w:rsidRPr="0017487E" w:rsidRDefault="00785922" w:rsidP="00785922">
      <w:pPr>
        <w:pStyle w:val="CommentText"/>
        <w:rPr>
          <w:lang w:val="en-IN"/>
        </w:rPr>
      </w:pPr>
      <w:r>
        <w:rPr>
          <w:rStyle w:val="CommentReference"/>
        </w:rPr>
        <w:annotationRef/>
      </w:r>
      <w:r w:rsidRPr="0017487E">
        <w:t>In biomedical papers, the word “gender” refers to masculinity and femininity from a cultural perspective, whereas the word “sex” refers to the biological/genetic basis of being male or female. Sex refers to how an individual is biologically defined, and gender refers to a social construct that is an internal sense of self, whether an individual sees themselves as a man or a woman, or another gender identity. Therefore, sex is the correct term that should be used in this context.</w:t>
      </w:r>
    </w:p>
    <w:p w14:paraId="357B20AF" w14:textId="77777777" w:rsidR="00785922" w:rsidRDefault="00785922" w:rsidP="00785922">
      <w:pPr>
        <w:pStyle w:val="CommentText"/>
      </w:pPr>
    </w:p>
  </w:comment>
  <w:comment w:id="151" w:author="Author" w:initials="A">
    <w:p w14:paraId="58EE445B" w14:textId="77777777" w:rsidR="00140D6A" w:rsidRPr="005D0B4E" w:rsidRDefault="00785922" w:rsidP="00140D6A">
      <w:pPr>
        <w:pStyle w:val="CommentText"/>
      </w:pPr>
      <w:r>
        <w:rPr>
          <w:rStyle w:val="CommentReference"/>
        </w:rPr>
        <w:annotationRef/>
      </w:r>
      <w:r w:rsidR="00140D6A" w:rsidRPr="005D0B4E">
        <w:rPr>
          <w:rStyle w:val="CommentReference"/>
        </w:rPr>
        <w:annotationRef/>
      </w:r>
      <w:r w:rsidR="00140D6A" w:rsidRPr="005D0B4E">
        <w:t>This sentence may require some revisions for clarity. The dialysis duration, I believe, was only compared between the hemodialysis and peritoneal dialysis groups. Therefore, this result needs to be presented separately for a more accurate reporting. Please consider the following alternative:</w:t>
      </w:r>
    </w:p>
    <w:p w14:paraId="47C13E62" w14:textId="77777777" w:rsidR="00140D6A" w:rsidRPr="005D0B4E" w:rsidRDefault="00140D6A" w:rsidP="00140D6A">
      <w:pPr>
        <w:pStyle w:val="CommentText"/>
      </w:pPr>
    </w:p>
    <w:p w14:paraId="5B8321F2" w14:textId="04AF62F3" w:rsidR="00140D6A" w:rsidRPr="005D0B4E" w:rsidRDefault="00140D6A" w:rsidP="00140D6A">
      <w:pPr>
        <w:pStyle w:val="CommentText"/>
      </w:pPr>
      <w:r w:rsidRPr="005D0B4E">
        <w:t>“The age, sex</w:t>
      </w:r>
      <w:r w:rsidRPr="005D0B4E">
        <w:annotationRef/>
      </w:r>
      <w:r w:rsidRPr="005D0B4E">
        <w:t xml:space="preserve">, and smoking status did not differ significantly among the </w:t>
      </w:r>
      <w:r w:rsidR="002E4A5F">
        <w:t>three</w:t>
      </w:r>
      <w:r w:rsidRPr="005D0B4E">
        <w:t xml:space="preserve"> groups; the dialysis duration did not differ significantly between the two dialysis groups.”</w:t>
      </w:r>
    </w:p>
    <w:p w14:paraId="50BA33C7" w14:textId="77777777" w:rsidR="00140D6A" w:rsidRPr="005D0B4E" w:rsidRDefault="00140D6A" w:rsidP="00140D6A">
      <w:pPr>
        <w:pStyle w:val="CommentText"/>
      </w:pPr>
    </w:p>
    <w:p w14:paraId="12614498" w14:textId="77777777" w:rsidR="00140D6A" w:rsidRPr="005D0B4E" w:rsidRDefault="00140D6A" w:rsidP="00140D6A">
      <w:pPr>
        <w:pStyle w:val="CommentText"/>
      </w:pPr>
      <w:r w:rsidRPr="005D0B4E">
        <w:t xml:space="preserve">These revisions will lead to an increase in the abstract word count; accordingly, please consider following revisions: </w:t>
      </w:r>
    </w:p>
    <w:p w14:paraId="389132E4" w14:textId="77777777" w:rsidR="00140D6A" w:rsidRPr="005D0B4E" w:rsidRDefault="00140D6A" w:rsidP="00140D6A">
      <w:pPr>
        <w:pStyle w:val="CommentText"/>
      </w:pPr>
    </w:p>
    <w:p w14:paraId="355A2D18" w14:textId="11C86F22" w:rsidR="00140D6A" w:rsidRPr="005D0B4E" w:rsidRDefault="00140D6A" w:rsidP="00140D6A">
      <w:pPr>
        <w:pStyle w:val="CommentText"/>
        <w:numPr>
          <w:ilvl w:val="0"/>
          <w:numId w:val="6"/>
        </w:numPr>
        <w:rPr>
          <w:i/>
          <w:iCs/>
        </w:rPr>
      </w:pPr>
      <w:r w:rsidRPr="005D0B4E">
        <w:rPr>
          <w:i/>
          <w:iCs/>
        </w:rPr>
        <w:t xml:space="preserve">"Urotensin II </w:t>
      </w:r>
      <w:r w:rsidRPr="005D0B4E">
        <w:rPr>
          <w:i/>
          <w:iCs/>
        </w:rPr>
        <w:annotationRef/>
      </w:r>
      <w:r w:rsidR="00462120">
        <w:rPr>
          <w:i/>
          <w:iCs/>
        </w:rPr>
        <w:t xml:space="preserve">reportedly </w:t>
      </w:r>
      <w:r w:rsidRPr="005D0B4E">
        <w:rPr>
          <w:i/>
          <w:iCs/>
        </w:rPr>
        <w:t xml:space="preserve">increases foam cell formation… contribute to atherosclerosis development” </w:t>
      </w:r>
      <w:r w:rsidRPr="005D0B4E">
        <w:t xml:space="preserve">can be revised to “Urotensin II </w:t>
      </w:r>
      <w:r w:rsidRPr="005D0B4E">
        <w:rPr>
          <w:rStyle w:val="CommentReference"/>
        </w:rPr>
        <w:annotationRef/>
      </w:r>
      <w:r w:rsidRPr="005D0B4E">
        <w:t>contributes to atherosclerosis development.”</w:t>
      </w:r>
    </w:p>
    <w:p w14:paraId="5F80CA82" w14:textId="77777777" w:rsidR="00140D6A" w:rsidRPr="005D0B4E" w:rsidRDefault="00140D6A" w:rsidP="00140D6A">
      <w:pPr>
        <w:pStyle w:val="CommentText"/>
        <w:numPr>
          <w:ilvl w:val="0"/>
          <w:numId w:val="6"/>
        </w:numPr>
      </w:pPr>
      <w:r w:rsidRPr="005D0B4E">
        <w:t>“</w:t>
      </w:r>
      <w:r w:rsidRPr="005D0B4E">
        <w:rPr>
          <w:i/>
          <w:iCs/>
        </w:rPr>
        <w:t>Factors affecting carotid intima…hemodialysis group)</w:t>
      </w:r>
      <w:r w:rsidRPr="005D0B4E">
        <w:t>” can be revised to “Factors affecting carotid intima-media thickness were age (peritoneal dialysis group) and the glucose, albumin, phosphorus, parathormone, interleukin-6, C-reactive protein, and uric acid levels (hemodialysis group).”</w:t>
      </w:r>
    </w:p>
    <w:p w14:paraId="6AE5C06E" w14:textId="77777777" w:rsidR="00140D6A" w:rsidRPr="005D0B4E" w:rsidRDefault="00140D6A" w:rsidP="00140D6A">
      <w:pPr>
        <w:pStyle w:val="CommentText"/>
      </w:pPr>
    </w:p>
    <w:p w14:paraId="0B1428AF" w14:textId="77777777" w:rsidR="00140D6A" w:rsidRPr="005D0B4E" w:rsidRDefault="00140D6A" w:rsidP="00140D6A">
      <w:pPr>
        <w:pStyle w:val="CommentText"/>
      </w:pPr>
      <w:r w:rsidRPr="005D0B4E">
        <w:t xml:space="preserve">You may also need to shorten the “Objective” subsection; please revert if you require assistance. </w:t>
      </w:r>
    </w:p>
    <w:p w14:paraId="33FB97F9" w14:textId="1F698AA2" w:rsidR="00785922" w:rsidRDefault="00785922" w:rsidP="00140D6A">
      <w:pPr>
        <w:pStyle w:val="CommentText"/>
      </w:pPr>
    </w:p>
  </w:comment>
  <w:comment w:id="165" w:author="Author" w:initials="A">
    <w:p w14:paraId="5601F3E9" w14:textId="77777777" w:rsidR="00785922" w:rsidRDefault="00785922" w:rsidP="00785922">
      <w:pPr>
        <w:pStyle w:val="CommentText"/>
      </w:pPr>
      <w:r>
        <w:rPr>
          <w:rStyle w:val="CommentReference"/>
        </w:rPr>
        <w:annotationRef/>
      </w:r>
      <w:r w:rsidRPr="00773B11">
        <w:t xml:space="preserve">A comparison is, by default, between two or more things. Therefore, the reader must be told what is being compared to what. </w:t>
      </w:r>
    </w:p>
    <w:p w14:paraId="23F72449" w14:textId="77777777" w:rsidR="00785922" w:rsidRDefault="00785922" w:rsidP="00785922">
      <w:pPr>
        <w:pStyle w:val="CommentText"/>
        <w:rPr>
          <w:lang w:val="en-IN"/>
        </w:rPr>
      </w:pPr>
    </w:p>
    <w:p w14:paraId="5B37DAE9" w14:textId="77777777" w:rsidR="00785922" w:rsidRPr="00283AB7" w:rsidRDefault="00785922" w:rsidP="00785922">
      <w:pPr>
        <w:pStyle w:val="CommentText"/>
      </w:pPr>
      <w:r w:rsidRPr="00283AB7">
        <w:t>If you meant in comparison with the control group, then please consider the following alternative:</w:t>
      </w:r>
    </w:p>
    <w:p w14:paraId="08D6070C" w14:textId="77777777" w:rsidR="00785922" w:rsidRPr="00773B11" w:rsidRDefault="00785922" w:rsidP="00785922">
      <w:pPr>
        <w:pStyle w:val="CommentText"/>
        <w:rPr>
          <w:lang w:val="en-IN"/>
        </w:rPr>
      </w:pPr>
      <w:r w:rsidRPr="00283AB7">
        <w:t>“The carotid intima-media thickness was significantly higher in the hemodialysis and peritoneal dialysis groups than in the control group.”</w:t>
      </w:r>
    </w:p>
    <w:p w14:paraId="15D90824" w14:textId="77777777" w:rsidR="00785922" w:rsidRDefault="00785922" w:rsidP="00785922">
      <w:pPr>
        <w:pStyle w:val="CommentText"/>
      </w:pPr>
    </w:p>
  </w:comment>
  <w:comment w:id="184" w:author="Author" w:initials="A">
    <w:p w14:paraId="421A0A12" w14:textId="77777777" w:rsidR="00785922" w:rsidRDefault="00785922" w:rsidP="00785922">
      <w:pPr>
        <w:pStyle w:val="CommentText"/>
      </w:pPr>
      <w:r>
        <w:rPr>
          <w:rStyle w:val="CommentReference"/>
        </w:rPr>
        <w:annotationRef/>
      </w:r>
      <w:r w:rsidRPr="00523DEF">
        <w:t xml:space="preserve">Please note that the original sentence was </w:t>
      </w:r>
      <w:r>
        <w:t>quite lengthy</w:t>
      </w:r>
      <w:r w:rsidRPr="00523DEF">
        <w:t xml:space="preserve">. I have </w:t>
      </w:r>
      <w:r>
        <w:t>edited</w:t>
      </w:r>
      <w:r w:rsidRPr="00523DEF">
        <w:t xml:space="preserve"> it for conciseness and clarity. </w:t>
      </w:r>
    </w:p>
  </w:comment>
  <w:comment w:id="200" w:author="Author" w:initials="A">
    <w:p w14:paraId="7362453D" w14:textId="77777777" w:rsidR="00EC6DC9" w:rsidRPr="005D0B4E" w:rsidRDefault="00EC6DC9">
      <w:pPr>
        <w:pStyle w:val="CommentText"/>
      </w:pPr>
      <w:r w:rsidRPr="005D0B4E">
        <w:rPr>
          <w:rStyle w:val="CommentReference"/>
        </w:rPr>
        <w:annotationRef/>
      </w:r>
      <w:r w:rsidRPr="005D0B4E">
        <w:rPr>
          <w:b/>
          <w:bCs/>
          <w:i/>
          <w:iCs/>
        </w:rPr>
        <w:t xml:space="preserve">Formatting (keywords): </w:t>
      </w:r>
      <w:r w:rsidRPr="005D0B4E">
        <w:t>The number of keywords has met the limit of 3–6 set by the journal.</w:t>
      </w:r>
    </w:p>
    <w:p w14:paraId="5A57F0D0" w14:textId="77777777" w:rsidR="00EC6DC9" w:rsidRPr="005D0B4E" w:rsidRDefault="00EC6DC9">
      <w:pPr>
        <w:pStyle w:val="CommentText"/>
      </w:pPr>
    </w:p>
    <w:p w14:paraId="2C1FE9E8" w14:textId="14EC0550" w:rsidR="00EC6DC9" w:rsidRPr="005D0B4E" w:rsidRDefault="00EC6DC9">
      <w:pPr>
        <w:pStyle w:val="CommentText"/>
      </w:pPr>
      <w:r w:rsidRPr="005D0B4E">
        <w:t xml:space="preserve">The keywords </w:t>
      </w:r>
      <w:r w:rsidR="000E7341">
        <w:t>are</w:t>
      </w:r>
      <w:r w:rsidRPr="005D0B4E">
        <w:t xml:space="preserve"> relevant to the </w:t>
      </w:r>
      <w:r w:rsidR="000E7341">
        <w:t>study</w:t>
      </w:r>
      <w:r w:rsidRPr="005D0B4E">
        <w:t>.</w:t>
      </w:r>
    </w:p>
  </w:comment>
  <w:comment w:id="201" w:author="Author" w:initials="A">
    <w:p w14:paraId="5273EE42" w14:textId="012F6306" w:rsidR="005E1894" w:rsidRDefault="005E1894">
      <w:pPr>
        <w:pStyle w:val="CommentText"/>
      </w:pPr>
      <w:r>
        <w:rPr>
          <w:rStyle w:val="CommentReference"/>
        </w:rPr>
        <w:annotationRef/>
      </w:r>
      <w:r>
        <w:t>To maintain consistency, I have ensured that all keywords begin with a lowercase letter.</w:t>
      </w:r>
    </w:p>
  </w:comment>
  <w:comment w:id="206" w:author="Author" w:initials="A">
    <w:p w14:paraId="13B28BCB" w14:textId="77777777" w:rsidR="00395797" w:rsidRPr="005D0B4E" w:rsidRDefault="00395797">
      <w:pPr>
        <w:pStyle w:val="CommentText"/>
      </w:pPr>
      <w:r w:rsidRPr="005D0B4E">
        <w:rPr>
          <w:rStyle w:val="CommentReference"/>
        </w:rPr>
        <w:annotationRef/>
      </w:r>
      <w:r w:rsidRPr="005D0B4E">
        <w:rPr>
          <w:b/>
          <w:bCs/>
          <w:i/>
          <w:iCs/>
        </w:rPr>
        <w:t xml:space="preserve">Formatting (lay summary): </w:t>
      </w:r>
      <w:r w:rsidRPr="005D0B4E">
        <w:t>Please complete this section in accordance with the following guidelines:</w:t>
      </w:r>
    </w:p>
    <w:p w14:paraId="3AF19D45" w14:textId="381EFA22" w:rsidR="00395797" w:rsidRPr="005D0B4E" w:rsidRDefault="00395797" w:rsidP="00395797">
      <w:pPr>
        <w:pStyle w:val="CommentText"/>
      </w:pPr>
      <w:r w:rsidRPr="005D0B4E">
        <w:t>“</w:t>
      </w:r>
      <w:r w:rsidRPr="005D0B4E">
        <w:rPr>
          <w:b/>
          <w:bCs/>
        </w:rPr>
        <w:t>Lay summary (for clinical investigation and clinical trial articles)</w:t>
      </w:r>
      <w:r w:rsidRPr="005D0B4E">
        <w:br/>
      </w:r>
      <w:r w:rsidRPr="005D0B4E">
        <w:br/>
        <w:t>The Editors require this short paragraph of about 100–150 words to convey the article content, aimed at nonspecialists in the field and written in a way that they can easily understand. The structure of a lay summary should answer the main questions of “who/what/where/when/how many/why?” It should include one final sentence that explains why the research is important, and what the article has concluded. Please include this paragraph under the heading “Lay Summary” and place it in the manuscript following the abstract. For more information on Lay Summaries, see </w:t>
      </w:r>
      <w:hyperlink r:id="rId10" w:tgtFrame="_blank" w:history="1">
        <w:r w:rsidRPr="005D0B4E">
          <w:rPr>
            <w:rStyle w:val="Hyperlink"/>
          </w:rPr>
          <w:t>https://www.elsevier.com/connect/authors-update/in-a-nutshell-how-to-write-a-lay-summary</w:t>
        </w:r>
      </w:hyperlink>
      <w:r w:rsidRPr="005D0B4E">
        <w:t>”</w:t>
      </w:r>
    </w:p>
  </w:comment>
  <w:comment w:id="211" w:author="Author" w:initials="A">
    <w:p w14:paraId="4B882A6D" w14:textId="2A80C3AB" w:rsidR="00B9603A" w:rsidRPr="005D0B4E" w:rsidRDefault="00B9603A">
      <w:pPr>
        <w:pStyle w:val="CommentText"/>
      </w:pPr>
      <w:r w:rsidRPr="005D0B4E">
        <w:rPr>
          <w:rStyle w:val="CommentReference"/>
        </w:rPr>
        <w:annotationRef/>
      </w:r>
      <w:r w:rsidRPr="005D0B4E">
        <w:t xml:space="preserve">This section has provided some background to the study topic; however, it needs some </w:t>
      </w:r>
      <w:r w:rsidR="000F202B" w:rsidRPr="005D0B4E">
        <w:t xml:space="preserve">considerable </w:t>
      </w:r>
      <w:r w:rsidRPr="005D0B4E">
        <w:t xml:space="preserve">revisions before it is submission ready. </w:t>
      </w:r>
    </w:p>
    <w:p w14:paraId="76741226" w14:textId="77777777" w:rsidR="00B9603A" w:rsidRPr="005D0B4E" w:rsidRDefault="00B9603A">
      <w:pPr>
        <w:pStyle w:val="CommentText"/>
      </w:pPr>
    </w:p>
    <w:p w14:paraId="1097B09B" w14:textId="3728BA83" w:rsidR="00B9603A" w:rsidRPr="005D0B4E" w:rsidRDefault="00B9603A" w:rsidP="00B9603A">
      <w:pPr>
        <w:pStyle w:val="CommentText"/>
        <w:numPr>
          <w:ilvl w:val="0"/>
          <w:numId w:val="5"/>
        </w:numPr>
      </w:pPr>
      <w:r w:rsidRPr="005D0B4E">
        <w:t xml:space="preserve">The authors need to highlight the knowledge gaps that prompted this study. Please consider doing so prior to the declaration of the study’s aims. </w:t>
      </w:r>
    </w:p>
    <w:p w14:paraId="464FA023" w14:textId="43FA8922" w:rsidR="00B9603A" w:rsidRPr="005D0B4E" w:rsidRDefault="00B9603A" w:rsidP="00B9603A">
      <w:pPr>
        <w:pStyle w:val="CommentText"/>
        <w:numPr>
          <w:ilvl w:val="0"/>
          <w:numId w:val="5"/>
        </w:numPr>
      </w:pPr>
      <w:r w:rsidRPr="005D0B4E">
        <w:t>The text on U-II receptors and the effect of U-II on intracellular and extracellular pathways seems irrelevant to the introduction; I recommend that you delete this</w:t>
      </w:r>
      <w:r w:rsidR="000F202B" w:rsidRPr="005D0B4E">
        <w:t xml:space="preserve"> entirely</w:t>
      </w:r>
      <w:r w:rsidRPr="005D0B4E">
        <w:t xml:space="preserve">. </w:t>
      </w:r>
    </w:p>
    <w:p w14:paraId="7D803451" w14:textId="6A2A0CF3" w:rsidR="00B9603A" w:rsidRPr="005D0B4E" w:rsidRDefault="00B9603A" w:rsidP="00B9603A">
      <w:pPr>
        <w:pStyle w:val="CommentText"/>
        <w:numPr>
          <w:ilvl w:val="0"/>
          <w:numId w:val="5"/>
        </w:numPr>
      </w:pPr>
      <w:r w:rsidRPr="005D0B4E">
        <w:t xml:space="preserve">Please consider highlighting the significance of determining the relationship between </w:t>
      </w:r>
      <w:proofErr w:type="spellStart"/>
      <w:r w:rsidRPr="005D0B4E">
        <w:t>CIMT</w:t>
      </w:r>
      <w:proofErr w:type="spellEnd"/>
      <w:r w:rsidRPr="005D0B4E">
        <w:t xml:space="preserve"> and U-II. Explain how it would help clinical practice. </w:t>
      </w:r>
    </w:p>
    <w:p w14:paraId="074F0375" w14:textId="7A4CC57D" w:rsidR="00B9603A" w:rsidRPr="005D0B4E" w:rsidRDefault="00B9603A" w:rsidP="00B9603A">
      <w:pPr>
        <w:pStyle w:val="CommentText"/>
        <w:numPr>
          <w:ilvl w:val="0"/>
          <w:numId w:val="5"/>
        </w:numPr>
      </w:pPr>
      <w:r w:rsidRPr="005D0B4E">
        <w:t>Highlight the novelt</w:t>
      </w:r>
      <w:r w:rsidR="0004256B" w:rsidRPr="005D0B4E">
        <w:t>y</w:t>
      </w:r>
      <w:r w:rsidRPr="005D0B4E">
        <w:t xml:space="preserve"> of the study, if possible. </w:t>
      </w:r>
    </w:p>
  </w:comment>
  <w:comment w:id="217" w:author="Author" w:initials="A">
    <w:p w14:paraId="4B13C53B" w14:textId="77777777" w:rsidR="00606627" w:rsidRDefault="00606627" w:rsidP="00606627">
      <w:pPr>
        <w:pStyle w:val="CommentText"/>
      </w:pPr>
      <w:r>
        <w:rPr>
          <w:rStyle w:val="CommentReference"/>
        </w:rPr>
        <w:annotationRef/>
      </w:r>
      <w:r w:rsidRPr="000358ED">
        <w:t>The definite article “the” should be used before the names of body parts</w:t>
      </w:r>
      <w:r>
        <w:t>/systems</w:t>
      </w:r>
      <w:r w:rsidRPr="000358ED">
        <w:t>.</w:t>
      </w:r>
      <w:r w:rsidRPr="000358ED">
        <w:rPr>
          <w:rFonts w:ascii="Verdana" w:hAnsi="Verdana"/>
          <w:color w:val="000000"/>
          <w:sz w:val="21"/>
          <w:szCs w:val="21"/>
          <w:shd w:val="clear" w:color="auto" w:fill="FFFFFF"/>
        </w:rPr>
        <w:t xml:space="preserve"> </w:t>
      </w:r>
      <w:r w:rsidRPr="000358ED">
        <w:t>Th</w:t>
      </w:r>
      <w:r>
        <w:t>is</w:t>
      </w:r>
      <w:r w:rsidRPr="000358ED">
        <w:t xml:space="preserve"> article is typically used before unique, one-of-a-kind entities, and when they are referred to in a specific sense. Body parts are examples of such entities (e.g., “MRI of the brain revealed hypointense lesions”). However, in the case of body parts, the article should be used even if they are being mentioned in a generic sense (e.g., “The brain requires a continuous supply of oxygen”).</w:t>
      </w:r>
    </w:p>
  </w:comment>
  <w:comment w:id="228" w:author="Author" w:initials="A">
    <w:p w14:paraId="0BAB3688" w14:textId="77777777" w:rsidR="00B6679B" w:rsidRDefault="00B6679B">
      <w:pPr>
        <w:pStyle w:val="CommentText"/>
      </w:pPr>
      <w:r>
        <w:rPr>
          <w:rStyle w:val="CommentReference"/>
        </w:rPr>
        <w:annotationRef/>
      </w:r>
      <w:r>
        <w:rPr>
          <w:b/>
          <w:bCs/>
          <w:i/>
          <w:iCs/>
        </w:rPr>
        <w:t xml:space="preserve">Formatting (In-text citations): </w:t>
      </w:r>
      <w:r>
        <w:t>Per journal guidelines, i</w:t>
      </w:r>
      <w:r w:rsidRPr="00B6679B">
        <w:t>ndicate references by (consecutive) superscript Arabic numerals in the order in which they appear in the text. The numerals are to be used outside periods and commas, inside colons and semicolons. </w:t>
      </w:r>
    </w:p>
    <w:p w14:paraId="3AD9F42D" w14:textId="77777777" w:rsidR="00AE582B" w:rsidRDefault="00AE582B">
      <w:pPr>
        <w:pStyle w:val="CommentText"/>
      </w:pPr>
    </w:p>
    <w:p w14:paraId="7299E1D0" w14:textId="128174AB" w:rsidR="00AE582B" w:rsidRPr="00AE582B" w:rsidRDefault="00AE582B">
      <w:pPr>
        <w:pStyle w:val="CommentText"/>
        <w:rPr>
          <w:b/>
          <w:bCs/>
        </w:rPr>
      </w:pPr>
      <w:r>
        <w:rPr>
          <w:b/>
          <w:bCs/>
        </w:rPr>
        <w:t>I have revised the citation format accordingly.</w:t>
      </w:r>
    </w:p>
  </w:comment>
  <w:comment w:id="244" w:author="Author" w:initials="A">
    <w:p w14:paraId="31E195D5" w14:textId="77777777" w:rsidR="00606627" w:rsidRDefault="00606627" w:rsidP="00606627">
      <w:pPr>
        <w:pStyle w:val="CommentText"/>
      </w:pPr>
      <w:r>
        <w:rPr>
          <w:rStyle w:val="CommentReference"/>
        </w:rPr>
        <w:annotationRef/>
      </w:r>
      <w:r>
        <w:t>Did you mean “</w:t>
      </w:r>
      <w:r w:rsidRPr="008A5106">
        <w:t xml:space="preserve">These receptors can affect different intracellular </w:t>
      </w:r>
      <w:r>
        <w:t xml:space="preserve">or </w:t>
      </w:r>
      <w:r w:rsidRPr="008A5106">
        <w:t xml:space="preserve">extracellular pathways </w:t>
      </w:r>
      <w:r>
        <w:t xml:space="preserve">depending on whether they are </w:t>
      </w:r>
      <w:r w:rsidRPr="008A5106">
        <w:t>localiz</w:t>
      </w:r>
      <w:r>
        <w:t>ed</w:t>
      </w:r>
      <w:r w:rsidRPr="008A5106">
        <w:t xml:space="preserve"> </w:t>
      </w:r>
      <w:r>
        <w:t xml:space="preserve">in the </w:t>
      </w:r>
      <w:r w:rsidRPr="008A5106">
        <w:t xml:space="preserve">nuclear </w:t>
      </w:r>
      <w:r>
        <w:t xml:space="preserve">or </w:t>
      </w:r>
      <w:r w:rsidRPr="008A5106">
        <w:t>cell</w:t>
      </w:r>
      <w:r>
        <w:t xml:space="preserve"> membrane, respectively.</w:t>
      </w:r>
      <w:r w:rsidRPr="008A5106">
        <w:t>[2]</w:t>
      </w:r>
      <w:r w:rsidRPr="008A5106">
        <w:annotationRef/>
      </w:r>
      <w:r>
        <w:t>“</w:t>
      </w:r>
    </w:p>
    <w:p w14:paraId="363DE58B" w14:textId="77777777" w:rsidR="00606627" w:rsidRDefault="00606627" w:rsidP="00606627">
      <w:pPr>
        <w:pStyle w:val="CommentText"/>
      </w:pPr>
    </w:p>
    <w:p w14:paraId="7F9BE52D" w14:textId="77777777" w:rsidR="00606627" w:rsidRDefault="00606627" w:rsidP="00606627">
      <w:pPr>
        <w:pStyle w:val="CommentText"/>
      </w:pPr>
      <w:r>
        <w:t xml:space="preserve">If yes, please revise accordingly. </w:t>
      </w:r>
    </w:p>
    <w:p w14:paraId="1AB3EDD4" w14:textId="77777777" w:rsidR="00606627" w:rsidRDefault="00606627" w:rsidP="00606627">
      <w:pPr>
        <w:pStyle w:val="CommentText"/>
      </w:pPr>
      <w:r>
        <w:t xml:space="preserve">The suggested revision implies that the receptors affect intracellular pathways if localized within the nuclear membrane or extracellular pathways if they are localized within the cellular membrane. </w:t>
      </w:r>
    </w:p>
  </w:comment>
  <w:comment w:id="277" w:author="Author" w:initials="A">
    <w:p w14:paraId="5272F02E" w14:textId="00B5005E" w:rsidR="002430E3" w:rsidRDefault="002430E3">
      <w:pPr>
        <w:pStyle w:val="CommentText"/>
      </w:pPr>
      <w:r>
        <w:rPr>
          <w:rStyle w:val="CommentReference"/>
        </w:rPr>
        <w:annotationRef/>
      </w:r>
      <w:r>
        <w:t>Kindly include relevant reference citations to support the statements in this paragraph.</w:t>
      </w:r>
    </w:p>
  </w:comment>
  <w:comment w:id="306" w:author="Author" w:initials="A">
    <w:p w14:paraId="578243B1" w14:textId="77777777" w:rsidR="00606627" w:rsidRDefault="00606627" w:rsidP="00606627">
      <w:pPr>
        <w:pStyle w:val="CommentText"/>
      </w:pPr>
      <w:r>
        <w:rPr>
          <w:rStyle w:val="CommentReference"/>
        </w:rPr>
        <w:annotationRef/>
      </w:r>
      <w:r>
        <w:rPr>
          <w:rStyle w:val="CommentReference"/>
        </w:rPr>
        <w:t>“Myocardial infarction” is the more commonly used medical term for this condition; I have thus revised accordingly.</w:t>
      </w:r>
    </w:p>
  </w:comment>
  <w:comment w:id="334" w:author="Author" w:initials="A">
    <w:p w14:paraId="07982E72" w14:textId="77777777" w:rsidR="00A114CB" w:rsidRPr="005D0B4E" w:rsidRDefault="00A114CB" w:rsidP="00A114CB">
      <w:pPr>
        <w:pStyle w:val="CommentText"/>
      </w:pPr>
      <w:r>
        <w:rPr>
          <w:rStyle w:val="CommentReference"/>
        </w:rPr>
        <w:annotationRef/>
      </w:r>
      <w:r w:rsidRPr="005D0B4E">
        <w:t xml:space="preserve">The transition to the aim seems rather abrupt. Please consider explaining </w:t>
      </w:r>
      <w:proofErr w:type="spellStart"/>
      <w:r w:rsidRPr="005D0B4E">
        <w:t>CIMT</w:t>
      </w:r>
      <w:proofErr w:type="spellEnd"/>
      <w:r w:rsidRPr="005D0B4E">
        <w:t xml:space="preserve"> in greater detail and provide a brief overview of the existing literature on it. </w:t>
      </w:r>
    </w:p>
    <w:p w14:paraId="743A7CCA" w14:textId="77777777" w:rsidR="00A114CB" w:rsidRPr="005D0B4E" w:rsidRDefault="00A114CB" w:rsidP="00A114CB">
      <w:pPr>
        <w:pStyle w:val="CommentText"/>
      </w:pPr>
    </w:p>
    <w:p w14:paraId="02D24620" w14:textId="77777777" w:rsidR="00A114CB" w:rsidRPr="005D0B4E" w:rsidRDefault="00A114CB" w:rsidP="00A114CB">
      <w:pPr>
        <w:pStyle w:val="CommentText"/>
      </w:pPr>
      <w:r w:rsidRPr="005D0B4E">
        <w:t>Some pointers that may help you draft this:</w:t>
      </w:r>
    </w:p>
    <w:p w14:paraId="57D8ED1A" w14:textId="77777777" w:rsidR="00A114CB" w:rsidRPr="005D0B4E" w:rsidRDefault="00A114CB" w:rsidP="00A114CB">
      <w:pPr>
        <w:pStyle w:val="CommentText"/>
        <w:numPr>
          <w:ilvl w:val="0"/>
          <w:numId w:val="8"/>
        </w:numPr>
      </w:pPr>
      <w:r w:rsidRPr="005D0B4E">
        <w:t xml:space="preserve">Consider explaining why the authors have focused on </w:t>
      </w:r>
      <w:proofErr w:type="spellStart"/>
      <w:r w:rsidRPr="005D0B4E">
        <w:t>CIMT</w:t>
      </w:r>
      <w:proofErr w:type="spellEnd"/>
      <w:r w:rsidRPr="005D0B4E">
        <w:t xml:space="preserve"> and its advantages over other existing </w:t>
      </w:r>
      <w:r>
        <w:t>factors/markers</w:t>
      </w:r>
      <w:r w:rsidRPr="005D0B4E">
        <w:t>, if possible.</w:t>
      </w:r>
    </w:p>
    <w:p w14:paraId="380CD01F" w14:textId="77777777" w:rsidR="00A114CB" w:rsidRPr="005D0B4E" w:rsidRDefault="00A114CB" w:rsidP="00A114CB">
      <w:pPr>
        <w:pStyle w:val="CommentText"/>
      </w:pPr>
    </w:p>
    <w:p w14:paraId="5E98FF4A" w14:textId="77777777" w:rsidR="00A114CB" w:rsidRPr="005D0B4E" w:rsidRDefault="00A114CB" w:rsidP="00A114CB">
      <w:pPr>
        <w:pStyle w:val="CommentText"/>
        <w:numPr>
          <w:ilvl w:val="0"/>
          <w:numId w:val="8"/>
        </w:numPr>
      </w:pPr>
      <w:r w:rsidRPr="005D0B4E">
        <w:t xml:space="preserve">If you hypothesize a relationship between U-II levels and </w:t>
      </w:r>
      <w:proofErr w:type="spellStart"/>
      <w:r w:rsidRPr="005D0B4E">
        <w:t>CIMT</w:t>
      </w:r>
      <w:proofErr w:type="spellEnd"/>
      <w:r>
        <w:t xml:space="preserve"> or if U-II is a marker of </w:t>
      </w:r>
      <w:proofErr w:type="spellStart"/>
      <w:r>
        <w:t>CIMT</w:t>
      </w:r>
      <w:proofErr w:type="spellEnd"/>
      <w:r>
        <w:t xml:space="preserve"> (which may be a marker of CVDs and consequent mortality in CKD), </w:t>
      </w:r>
      <w:r w:rsidRPr="005D0B4E">
        <w:t xml:space="preserve">please consider specifying this. This will help you rationalize the aim. </w:t>
      </w:r>
    </w:p>
    <w:p w14:paraId="2E86A568" w14:textId="77777777" w:rsidR="00A114CB" w:rsidRPr="005D0B4E" w:rsidRDefault="00A114CB" w:rsidP="00A114CB">
      <w:pPr>
        <w:pStyle w:val="CommentText"/>
      </w:pPr>
    </w:p>
    <w:p w14:paraId="535D0D5F" w14:textId="7E84535B" w:rsidR="00A114CB" w:rsidRDefault="00A114CB" w:rsidP="00A114CB">
      <w:pPr>
        <w:pStyle w:val="CommentText"/>
      </w:pPr>
      <w:r w:rsidRPr="005D0B4E">
        <w:t xml:space="preserve">Consider explaining the expected significance of this relationship in terms of clinical settings; how would it help clinical CKD management in terms of reducing the mortality rates? Keep this brief, because this is better discussed in greater detail in the Discussion section.   </w:t>
      </w:r>
    </w:p>
  </w:comment>
  <w:comment w:id="349" w:author="Author" w:initials="A">
    <w:p w14:paraId="46450118" w14:textId="3996688C" w:rsidR="002D5256" w:rsidRPr="005D0B4E" w:rsidRDefault="002D5256">
      <w:pPr>
        <w:pStyle w:val="CommentText"/>
      </w:pPr>
      <w:r w:rsidRPr="005D0B4E">
        <w:rPr>
          <w:rStyle w:val="CommentReference"/>
        </w:rPr>
        <w:annotationRef/>
      </w:r>
      <w:r w:rsidRPr="005D0B4E">
        <w:rPr>
          <w:b/>
          <w:bCs/>
          <w:i/>
          <w:iCs/>
        </w:rPr>
        <w:t xml:space="preserve">Formatting (layout): </w:t>
      </w:r>
      <w:r w:rsidRPr="005D0B4E">
        <w:t>Please complete the manuscript according to the headings provided below. We will be happy to check the text if required.</w:t>
      </w:r>
    </w:p>
  </w:comment>
  <w:comment w:id="350" w:author="Author" w:initials="A">
    <w:p w14:paraId="57D3A772" w14:textId="532FFAEA" w:rsidR="000C5191" w:rsidRPr="005D0B4E" w:rsidRDefault="000C5191">
      <w:pPr>
        <w:pStyle w:val="CommentText"/>
      </w:pPr>
      <w:r w:rsidRPr="005D0B4E">
        <w:rPr>
          <w:rStyle w:val="CommentReference"/>
        </w:rPr>
        <w:annotationRef/>
      </w:r>
      <w:r w:rsidRPr="005D0B4E">
        <w:t>Please also take note of the following style requirements:</w:t>
      </w:r>
    </w:p>
    <w:p w14:paraId="2E65321C" w14:textId="77777777" w:rsidR="000C5191" w:rsidRPr="005D0B4E" w:rsidRDefault="000C5191" w:rsidP="000C5191">
      <w:pPr>
        <w:pStyle w:val="CommentText"/>
      </w:pPr>
    </w:p>
    <w:p w14:paraId="438E24BD" w14:textId="77777777" w:rsidR="000C5191" w:rsidRPr="005D0B4E" w:rsidRDefault="000C5191" w:rsidP="000C5191">
      <w:pPr>
        <w:pStyle w:val="CommentText"/>
      </w:pPr>
      <w:r w:rsidRPr="005D0B4E">
        <w:t xml:space="preserve">“Refer to drugs and therapeutic agents by their accepted generic or chemical name, and do not abbreviate them (a proprietary name may be given only with the first use of the generic name). </w:t>
      </w:r>
    </w:p>
    <w:p w14:paraId="4DD54917" w14:textId="77777777" w:rsidR="000C5191" w:rsidRPr="005D0B4E" w:rsidRDefault="000C5191" w:rsidP="000C5191">
      <w:pPr>
        <w:pStyle w:val="CommentText"/>
      </w:pPr>
    </w:p>
    <w:p w14:paraId="740FD086" w14:textId="77777777" w:rsidR="000C5191" w:rsidRPr="005D0B4E" w:rsidRDefault="000C5191" w:rsidP="000C5191">
      <w:pPr>
        <w:pStyle w:val="CommentText"/>
      </w:pPr>
      <w:r w:rsidRPr="005D0B4E">
        <w:t xml:space="preserve">Code numbers should be used only when a generic name is not yet available (the chemical name and a figure giving the chemical structure of the drug are required). </w:t>
      </w:r>
    </w:p>
    <w:p w14:paraId="6415516B" w14:textId="77777777" w:rsidR="000C5191" w:rsidRPr="005D0B4E" w:rsidRDefault="000C5191" w:rsidP="000C5191">
      <w:pPr>
        <w:pStyle w:val="CommentText"/>
      </w:pPr>
    </w:p>
    <w:p w14:paraId="6696B1C9" w14:textId="77777777" w:rsidR="000C5191" w:rsidRPr="005D0B4E" w:rsidRDefault="000C5191" w:rsidP="000C5191">
      <w:pPr>
        <w:pStyle w:val="CommentText"/>
      </w:pPr>
      <w:r w:rsidRPr="005D0B4E">
        <w:t xml:space="preserve">Copyright or trade names of drugs should be capitalized and placed in parentheses after the name of the drug. </w:t>
      </w:r>
    </w:p>
    <w:p w14:paraId="57D62B89" w14:textId="77777777" w:rsidR="000C5191" w:rsidRPr="005D0B4E" w:rsidRDefault="000C5191" w:rsidP="000C5191">
      <w:pPr>
        <w:pStyle w:val="CommentText"/>
      </w:pPr>
    </w:p>
    <w:p w14:paraId="7CBEC1F0" w14:textId="77777777" w:rsidR="000C5191" w:rsidRPr="005D0B4E" w:rsidRDefault="000C5191" w:rsidP="000C5191">
      <w:pPr>
        <w:pStyle w:val="CommentText"/>
      </w:pPr>
      <w:r w:rsidRPr="005D0B4E">
        <w:t xml:space="preserve">Names and locations (city and state in USA; city and country outside USA) of manufacturers of drugs, supplies, or equipment cited in a manuscript are required to comply with trademark law and should be provided in parentheses. </w:t>
      </w:r>
    </w:p>
    <w:p w14:paraId="775FEE11" w14:textId="77777777" w:rsidR="000C5191" w:rsidRPr="005D0B4E" w:rsidRDefault="000C5191" w:rsidP="000C5191">
      <w:pPr>
        <w:pStyle w:val="CommentText"/>
      </w:pPr>
    </w:p>
    <w:p w14:paraId="2C9A331C" w14:textId="6EBA2D12" w:rsidR="000C5191" w:rsidRPr="005D0B4E" w:rsidRDefault="000C5191" w:rsidP="000C5191">
      <w:pPr>
        <w:pStyle w:val="CommentText"/>
      </w:pPr>
      <w:r w:rsidRPr="005D0B4E">
        <w:t>Quantitative data may be reported in the units used in the original measurement, but SI units are preferred, including those applicable to body weight, mass (weight), and temperature.”</w:t>
      </w:r>
    </w:p>
  </w:comment>
  <w:comment w:id="351" w:author="Author" w:initials="A">
    <w:p w14:paraId="5219669D" w14:textId="1312DB85" w:rsidR="00CD46C9" w:rsidRPr="005D0B4E" w:rsidRDefault="00CD46C9">
      <w:pPr>
        <w:pStyle w:val="CommentText"/>
      </w:pPr>
      <w:r w:rsidRPr="005D0B4E">
        <w:rPr>
          <w:rStyle w:val="CommentReference"/>
        </w:rPr>
        <w:annotationRef/>
      </w:r>
      <w:r w:rsidRPr="005D0B4E">
        <w:rPr>
          <w:b/>
          <w:bCs/>
          <w:i/>
          <w:iCs/>
        </w:rPr>
        <w:t xml:space="preserve">Formatting (methods): </w:t>
      </w:r>
      <w:r w:rsidRPr="005D0B4E">
        <w:t xml:space="preserve">Please ensure that you have taken note of the guidelines provided for ethics disclosures on the journal’s </w:t>
      </w:r>
      <w:hyperlink r:id="rId11" w:history="1">
        <w:r w:rsidRPr="005D0B4E">
          <w:rPr>
            <w:rStyle w:val="Hyperlink"/>
          </w:rPr>
          <w:t>website</w:t>
        </w:r>
      </w:hyperlink>
      <w:r w:rsidRPr="005D0B4E">
        <w:t xml:space="preserve">. </w:t>
      </w:r>
    </w:p>
  </w:comment>
  <w:comment w:id="355" w:author="Author" w:initials="A">
    <w:p w14:paraId="4B320BDA" w14:textId="032A1645" w:rsidR="003459C0" w:rsidRPr="005D0B4E" w:rsidRDefault="003459C0">
      <w:pPr>
        <w:pStyle w:val="CommentText"/>
      </w:pPr>
      <w:r w:rsidRPr="005D0B4E">
        <w:rPr>
          <w:rStyle w:val="CommentReference"/>
        </w:rPr>
        <w:annotationRef/>
      </w:r>
      <w:r w:rsidRPr="005D0B4E">
        <w:rPr>
          <w:b/>
          <w:bCs/>
          <w:i/>
          <w:iCs/>
        </w:rPr>
        <w:t xml:space="preserve">Formatting (results): </w:t>
      </w:r>
      <w:r w:rsidRPr="005D0B4E">
        <w:t>Please take note of the following guidelines regarding this section:</w:t>
      </w:r>
    </w:p>
    <w:p w14:paraId="33C30DD9" w14:textId="365EA078" w:rsidR="003459C0" w:rsidRPr="005D0B4E" w:rsidRDefault="003459C0" w:rsidP="003459C0">
      <w:pPr>
        <w:pStyle w:val="CommentText"/>
      </w:pPr>
      <w:r w:rsidRPr="005D0B4E">
        <w:t>“Include headings about what is being tested in each individual experiment.”</w:t>
      </w:r>
    </w:p>
  </w:comment>
  <w:comment w:id="362" w:author="Author" w:initials="A">
    <w:p w14:paraId="28A0184A" w14:textId="77777777" w:rsidR="00E7279B" w:rsidRPr="005D0B4E" w:rsidRDefault="00E7279B">
      <w:pPr>
        <w:pStyle w:val="CommentText"/>
      </w:pPr>
      <w:r w:rsidRPr="005D0B4E">
        <w:rPr>
          <w:rStyle w:val="CommentReference"/>
        </w:rPr>
        <w:annotationRef/>
      </w:r>
      <w:r w:rsidRPr="005D0B4E">
        <w:rPr>
          <w:b/>
          <w:bCs/>
          <w:i/>
          <w:iCs/>
        </w:rPr>
        <w:t xml:space="preserve">Formatting (disclosures): </w:t>
      </w:r>
      <w:r w:rsidRPr="005D0B4E">
        <w:t>Please take note of the following guidelines:</w:t>
      </w:r>
    </w:p>
    <w:p w14:paraId="361A5129" w14:textId="33638D53" w:rsidR="00E7279B" w:rsidRPr="005D0B4E" w:rsidRDefault="00E7279B" w:rsidP="00E7279B">
      <w:pPr>
        <w:pStyle w:val="CommentText"/>
      </w:pPr>
      <w:r w:rsidRPr="005D0B4E">
        <w:t>“</w:t>
      </w:r>
      <w:r w:rsidRPr="005D0B4E">
        <w:rPr>
          <w:b/>
          <w:bCs/>
        </w:rPr>
        <w:t>Disclosure</w:t>
      </w:r>
      <w:r w:rsidRPr="005D0B4E">
        <w:br/>
      </w:r>
      <w:r w:rsidRPr="005D0B4E">
        <w:br/>
        <w:t>For original articles, technical notes, commentaries, and reviews, the submitting author must include a disclosure statement in the body of the manuscript. The statement will describe all of the authors' relationships with companies that may have a financial interest in the information contained in the manuscript. This information should be provided under the heading titled “Disclosure”, which should appear after the Discussion section and before the References section. The absence of any interest to disclose must also be stated. In addition, any financial interests must be detailed in the </w:t>
      </w:r>
      <w:hyperlink r:id="rId12" w:tgtFrame="_blank" w:history="1">
        <w:r w:rsidRPr="005D0B4E">
          <w:rPr>
            <w:rStyle w:val="Hyperlink"/>
          </w:rPr>
          <w:t>Financial Disclosure form</w:t>
        </w:r>
      </w:hyperlink>
      <w:r w:rsidRPr="005D0B4E">
        <w:t>, which must be uploaded for each author upon submission. It is the responsibility of each author to provide complete and accurate financial and consulting information.”</w:t>
      </w:r>
    </w:p>
  </w:comment>
  <w:comment w:id="366" w:author="Author" w:initials="A">
    <w:p w14:paraId="6DC056E3" w14:textId="37F084D3" w:rsidR="002E009F" w:rsidRPr="005D0B4E" w:rsidRDefault="002E009F">
      <w:pPr>
        <w:pStyle w:val="CommentText"/>
      </w:pPr>
      <w:r w:rsidRPr="005D0B4E">
        <w:rPr>
          <w:rStyle w:val="CommentReference"/>
        </w:rPr>
        <w:annotationRef/>
      </w:r>
      <w:r w:rsidRPr="005D0B4E">
        <w:rPr>
          <w:b/>
          <w:bCs/>
          <w:i/>
          <w:iCs/>
        </w:rPr>
        <w:t xml:space="preserve">Formatting (funding): </w:t>
      </w:r>
      <w:r w:rsidRPr="005D0B4E">
        <w:t>Please take note of the following guidelines:</w:t>
      </w:r>
    </w:p>
    <w:p w14:paraId="158C8648" w14:textId="77777777" w:rsidR="002E009F" w:rsidRPr="005D0B4E" w:rsidRDefault="002E009F" w:rsidP="002E009F">
      <w:pPr>
        <w:pStyle w:val="CommentText"/>
      </w:pPr>
    </w:p>
    <w:p w14:paraId="712C7115" w14:textId="1746E359" w:rsidR="002E009F" w:rsidRPr="005D0B4E" w:rsidRDefault="002E009F" w:rsidP="002E009F">
      <w:pPr>
        <w:pStyle w:val="CommentText"/>
      </w:pPr>
      <w:r w:rsidRPr="005D0B4E">
        <w:t>“</w:t>
      </w:r>
      <w:bookmarkStart w:id="369" w:name="N73006"/>
      <w:bookmarkEnd w:id="369"/>
      <w:r w:rsidRPr="005D0B4E">
        <w:rPr>
          <w:b/>
          <w:bCs/>
        </w:rPr>
        <w:t>Role of the funding source</w:t>
      </w:r>
      <w:r w:rsidRPr="005D0B4E">
        <w:br/>
      </w:r>
      <w:r w:rsidRPr="005D0B4E">
        <w:br/>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it is recommended to state this.</w:t>
      </w:r>
      <w:r w:rsidRPr="005D0B4E">
        <w:br/>
      </w:r>
      <w:r w:rsidRPr="005D0B4E">
        <w:br/>
      </w:r>
      <w:bookmarkStart w:id="370" w:name="N73012"/>
      <w:bookmarkEnd w:id="370"/>
      <w:r w:rsidRPr="005D0B4E">
        <w:rPr>
          <w:i/>
          <w:iCs/>
        </w:rPr>
        <w:t>Formatting of funding sources</w:t>
      </w:r>
      <w:r w:rsidRPr="005D0B4E">
        <w:br/>
      </w:r>
      <w:r w:rsidRPr="005D0B4E">
        <w:br/>
        <w:t>List funding sources in this standard way to facilitate compliance to funder's requirements:</w:t>
      </w:r>
      <w:r w:rsidRPr="005D0B4E">
        <w:br/>
      </w:r>
      <w:r w:rsidRPr="005D0B4E">
        <w:br/>
        <w:t xml:space="preserve">Funding: This work was supported by the National Institutes of Health [grant numbers </w:t>
      </w:r>
      <w:proofErr w:type="spellStart"/>
      <w:r w:rsidRPr="005D0B4E">
        <w:t>xxxx</w:t>
      </w:r>
      <w:proofErr w:type="spellEnd"/>
      <w:r w:rsidRPr="005D0B4E">
        <w:t xml:space="preserve">, </w:t>
      </w:r>
      <w:proofErr w:type="spellStart"/>
      <w:r w:rsidRPr="005D0B4E">
        <w:t>yyyy</w:t>
      </w:r>
      <w:proofErr w:type="spellEnd"/>
      <w:r w:rsidRPr="005D0B4E">
        <w:t xml:space="preserve">]; the Bill &amp; Melinda Gates Foundation, Seattle, WA [grant number zzzz]; and the United States Institutes of Peace [grant number </w:t>
      </w:r>
      <w:proofErr w:type="spellStart"/>
      <w:r w:rsidRPr="005D0B4E">
        <w:t>aaaa</w:t>
      </w:r>
      <w:proofErr w:type="spellEnd"/>
      <w:r w:rsidRPr="005D0B4E">
        <w:t>].</w:t>
      </w:r>
      <w:r w:rsidRPr="005D0B4E">
        <w:br/>
      </w:r>
      <w:r w:rsidRPr="005D0B4E">
        <w:b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r w:rsidRPr="005D0B4E">
        <w:br/>
      </w:r>
      <w:r w:rsidRPr="005D0B4E">
        <w:br/>
        <w:t>If no funding has been provided for the research, it is recommended to include the following sentence:</w:t>
      </w:r>
      <w:r w:rsidRPr="005D0B4E">
        <w:br/>
      </w:r>
      <w:r w:rsidRPr="005D0B4E">
        <w:br/>
        <w:t>This research did not receive any specific grant from funding agencies in the public, commercial, or not-for-profit sectors.”</w:t>
      </w:r>
    </w:p>
  </w:comment>
  <w:comment w:id="367" w:author="Author" w:initials="A">
    <w:p w14:paraId="227D52FB" w14:textId="311B0169" w:rsidR="002E009F" w:rsidRPr="005D0B4E" w:rsidRDefault="002E009F">
      <w:pPr>
        <w:pStyle w:val="CommentText"/>
      </w:pPr>
      <w:r w:rsidRPr="005D0B4E">
        <w:rPr>
          <w:rStyle w:val="CommentReference"/>
        </w:rPr>
        <w:annotationRef/>
      </w:r>
      <w:r w:rsidRPr="005D0B4E">
        <w:t xml:space="preserve">It is unclear where this statement is required; for now, I have placed this here. Please consider confirming the correct location with the journal’s editorial office. </w:t>
      </w:r>
    </w:p>
  </w:comment>
  <w:comment w:id="373" w:author="Author" w:initials="A">
    <w:p w14:paraId="2AA08138" w14:textId="77777777" w:rsidR="00B0622E" w:rsidRPr="005D0B4E" w:rsidRDefault="00B0622E">
      <w:pPr>
        <w:pStyle w:val="CommentText"/>
      </w:pPr>
      <w:r w:rsidRPr="005D0B4E">
        <w:rPr>
          <w:rStyle w:val="CommentReference"/>
        </w:rPr>
        <w:annotationRef/>
      </w:r>
      <w:r w:rsidRPr="005D0B4E">
        <w:rPr>
          <w:b/>
          <w:bCs/>
          <w:i/>
          <w:iCs/>
        </w:rPr>
        <w:t xml:space="preserve">Formatting (data sharing statement): </w:t>
      </w:r>
      <w:r w:rsidRPr="005D0B4E">
        <w:t>Please take note of the following:</w:t>
      </w:r>
    </w:p>
    <w:p w14:paraId="71EA6BBC" w14:textId="793A780A" w:rsidR="00B0622E" w:rsidRPr="005D0B4E" w:rsidRDefault="00B0622E" w:rsidP="00B0622E">
      <w:pPr>
        <w:pStyle w:val="CommentText"/>
      </w:pPr>
      <w:r w:rsidRPr="005D0B4E">
        <w:t>“A “Data sharing statement” </w:t>
      </w:r>
      <w:r w:rsidRPr="005D0B4E">
        <w:rPr>
          <w:b/>
          <w:bCs/>
        </w:rPr>
        <w:t>must</w:t>
      </w:r>
      <w:r w:rsidRPr="005D0B4E">
        <w:t> appear at the end of all manuscripts. This statement </w:t>
      </w:r>
      <w:r w:rsidRPr="005D0B4E">
        <w:rPr>
          <w:b/>
          <w:bCs/>
        </w:rPr>
        <w:t>should</w:t>
      </w:r>
      <w:r w:rsidRPr="005D0B4E">
        <w:t> provide a complete list of datasets linked to the manuscript along with their accession numbers and/or active URL links. Restrictions of data access may exist for ethical and security/privacy considerations, data protection issues, or data obtained from a third party. In such cases, detailed description of the restrictions and their justification in the “Data sharing statement” is </w:t>
      </w:r>
      <w:r w:rsidRPr="005D0B4E">
        <w:rPr>
          <w:b/>
          <w:bCs/>
        </w:rPr>
        <w:t>required</w:t>
      </w:r>
      <w:r w:rsidRPr="005D0B4E">
        <w:t>, including the name of the ethics committee, institutional review board, or other entity imposing the restriction, and the rationale for this decision. If data access is restricted, we </w:t>
      </w:r>
      <w:r w:rsidRPr="005D0B4E">
        <w:rPr>
          <w:b/>
          <w:bCs/>
        </w:rPr>
        <w:t>encourage</w:t>
      </w:r>
      <w:r w:rsidRPr="005D0B4E">
        <w:t> providing alternative methods for access to the data (e.g., analyses done by the data coordinating center). The editors will consider such restrictions on a case-by-case basis in making the decision whether or not to accept manuscripts based on restricted datasets.</w:t>
      </w:r>
      <w:r w:rsidRPr="005D0B4E">
        <w:br/>
      </w:r>
      <w:r w:rsidRPr="005D0B4E">
        <w:br/>
      </w:r>
      <w:r w:rsidRPr="005D0B4E">
        <w:rPr>
          <w:b/>
          <w:bCs/>
        </w:rPr>
        <w:t>Sample data sharing statements:</w:t>
      </w:r>
      <w:r w:rsidRPr="005D0B4E">
        <w:br/>
        <w:t>The data [Describe data type(s)] supporting the findings of this study are openly available in repository [Name] at [URL, DOI, or accession number].</w:t>
      </w:r>
      <w:r w:rsidRPr="005D0B4E">
        <w:br/>
        <w:t>Additional data [Describe data type(s)] were derived from the following resources available in the public domain: [list resources and URLs].</w:t>
      </w:r>
      <w:r w:rsidRPr="005D0B4E">
        <w:br/>
        <w:t>The summary statistics (if applicable) are publicly available in [name repository/website/supplemental data file] at [URL or accession number if available].</w:t>
      </w:r>
      <w:r w:rsidRPr="005D0B4E">
        <w:br/>
        <w:t>The code used in the analyses (if applicable) is available in [name repository/website/supplemental data file] at [URL or accession number if available].”</w:t>
      </w:r>
    </w:p>
  </w:comment>
  <w:comment w:id="378" w:author="Author" w:initials="A">
    <w:p w14:paraId="4B98E5CA" w14:textId="58E25844" w:rsidR="00A36872" w:rsidRPr="005D0B4E" w:rsidRDefault="00A36872">
      <w:pPr>
        <w:pStyle w:val="CommentText"/>
      </w:pPr>
      <w:r w:rsidRPr="005D0B4E">
        <w:rPr>
          <w:rStyle w:val="CommentReference"/>
        </w:rPr>
        <w:annotationRef/>
      </w:r>
      <w:r w:rsidRPr="005D0B4E">
        <w:rPr>
          <w:b/>
          <w:bCs/>
          <w:i/>
          <w:iCs/>
        </w:rPr>
        <w:t xml:space="preserve">Formatting (references): </w:t>
      </w:r>
      <w:r w:rsidRPr="005D0B4E">
        <w:t>Please insert your reference list here. Do ensure that it is formatted in accordance with the journal’s guidelines</w:t>
      </w:r>
      <w:r w:rsidR="003D28F8" w:rsidRPr="005D0B4E">
        <w:t xml:space="preserve">, available </w:t>
      </w:r>
      <w:hyperlink r:id="rId13" w:history="1">
        <w:r w:rsidR="003D28F8" w:rsidRPr="005D0B4E">
          <w:rPr>
            <w:rStyle w:val="Hyperlink"/>
          </w:rPr>
          <w:t>here</w:t>
        </w:r>
      </w:hyperlink>
      <w:r w:rsidRPr="005D0B4E">
        <w:t xml:space="preserve">; you can revert to us if you require assistance. </w:t>
      </w:r>
    </w:p>
  </w:comment>
  <w:comment w:id="381" w:author="Author" w:initials="A">
    <w:p w14:paraId="62AEC2C9" w14:textId="77777777" w:rsidR="008A6BED" w:rsidRPr="005D0B4E" w:rsidRDefault="008A6BED">
      <w:pPr>
        <w:pStyle w:val="CommentText"/>
      </w:pPr>
      <w:r w:rsidRPr="005D0B4E">
        <w:rPr>
          <w:rStyle w:val="CommentReference"/>
        </w:rPr>
        <w:annotationRef/>
      </w:r>
      <w:r w:rsidRPr="005D0B4E">
        <w:rPr>
          <w:b/>
          <w:bCs/>
          <w:i/>
          <w:iCs/>
        </w:rPr>
        <w:t xml:space="preserve">Formatting (acknowledgements): </w:t>
      </w:r>
      <w:r w:rsidRPr="005D0B4E">
        <w:t>Please take note of the following guidelines:</w:t>
      </w:r>
    </w:p>
    <w:p w14:paraId="310FDF17" w14:textId="77777777" w:rsidR="008A6BED" w:rsidRPr="005D0B4E" w:rsidRDefault="008A6BED" w:rsidP="008A6BED">
      <w:pPr>
        <w:pStyle w:val="CommentText"/>
      </w:pPr>
      <w:r w:rsidRPr="005D0B4E">
        <w:t>“List here those individuals who provided help during the research (e.g., providing language help, writing assistance or proof reading the article, etc.).”</w:t>
      </w:r>
    </w:p>
    <w:p w14:paraId="3959EFB1" w14:textId="77777777" w:rsidR="008A6BED" w:rsidRPr="005D0B4E" w:rsidRDefault="008A6BED" w:rsidP="008A6BED">
      <w:pPr>
        <w:pStyle w:val="CommentText"/>
      </w:pPr>
    </w:p>
    <w:p w14:paraId="01EF446A" w14:textId="653C06FA" w:rsidR="00BB58E1" w:rsidRPr="005D0B4E" w:rsidRDefault="00BB58E1" w:rsidP="008A6BED">
      <w:pPr>
        <w:pStyle w:val="CommentText"/>
      </w:pPr>
      <w:r w:rsidRPr="005D0B4E">
        <w:t>Furthermore:</w:t>
      </w:r>
    </w:p>
    <w:p w14:paraId="3AED17CE" w14:textId="3D5EC2CE" w:rsidR="00BB58E1" w:rsidRPr="005D0B4E" w:rsidRDefault="00BB58E1" w:rsidP="00BB58E1">
      <w:pPr>
        <w:pStyle w:val="CommentText"/>
      </w:pPr>
      <w:r w:rsidRPr="005D0B4E">
        <w:t>“Contributions by individuals who made direct contributions to the work but do not meet all of the authorship criteria should be noted in the Acknowledgments section of the manuscript. Medical writers and industry employees can be contributors. Their roles, affiliations, and potential conflicts of interest should be included in the author list or noted in the Acknowledgments and/or Contributors section concurrent with their contribution to the work submitted. Signed statements from any medical writers or editors declaring that they have given permission to be named as an author, as a contributor, or in the Acknowledgments section is also required. Failure to acknowledge these contributors can be considered inappropriate, which conflicts with the journal's editorial policy.”</w:t>
      </w:r>
    </w:p>
    <w:p w14:paraId="5F7E5D71" w14:textId="77777777" w:rsidR="00BB58E1" w:rsidRPr="005D0B4E" w:rsidRDefault="00BB58E1" w:rsidP="00BB58E1">
      <w:pPr>
        <w:pStyle w:val="CommentText"/>
      </w:pPr>
    </w:p>
    <w:p w14:paraId="3E08CFE6" w14:textId="646A3C0D" w:rsidR="008A6BED" w:rsidRPr="00BA2E9B" w:rsidRDefault="008A6BED" w:rsidP="008A6BED">
      <w:pPr>
        <w:pStyle w:val="CommentText"/>
        <w:rPr>
          <w:b/>
          <w:bCs/>
        </w:rPr>
      </w:pPr>
      <w:r w:rsidRPr="00BA2E9B">
        <w:rPr>
          <w:b/>
          <w:bCs/>
        </w:rPr>
        <w:t>Kindly complete this section accordingly.</w:t>
      </w:r>
    </w:p>
  </w:comment>
  <w:comment w:id="382" w:author="Author" w:initials="A">
    <w:p w14:paraId="2224AFB1" w14:textId="467CA372" w:rsidR="008A6BED" w:rsidRPr="005D0B4E" w:rsidRDefault="008A6BED" w:rsidP="00197813">
      <w:pPr>
        <w:pStyle w:val="CommentText"/>
      </w:pPr>
      <w:r w:rsidRPr="00197813">
        <w:rPr>
          <w:rStyle w:val="CommentReference"/>
          <w:b/>
          <w:bCs/>
          <w:i/>
          <w:iCs/>
        </w:rPr>
        <w:annotationRef/>
      </w:r>
      <w:r w:rsidRPr="00197813">
        <w:rPr>
          <w:b/>
          <w:bCs/>
          <w:i/>
          <w:iCs/>
        </w:rPr>
        <w:t xml:space="preserve">Important: </w:t>
      </w:r>
      <w:r w:rsidRPr="005D0B4E">
        <w:t>There are slightly discrepant guidelines regarding the placement of this section; one set of guidelines asks for this to be placed after the references, but another asks for this</w:t>
      </w:r>
      <w:r w:rsidR="0066049E" w:rsidRPr="005D0B4E">
        <w:t xml:space="preserve"> to be placed</w:t>
      </w:r>
      <w:r w:rsidRPr="005D0B4E">
        <w:t xml:space="preserve"> before the references. Please consider contacting the journal for more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BA542D" w15:done="0"/>
  <w15:commentEx w15:paraId="5058ACF4" w15:done="0"/>
  <w15:commentEx w15:paraId="5DB069E8" w15:paraIdParent="5058ACF4" w15:done="0"/>
  <w15:commentEx w15:paraId="6BAEC698" w15:paraIdParent="5058ACF4" w15:done="0"/>
  <w15:commentEx w15:paraId="007AFB76" w15:done="0"/>
  <w15:commentEx w15:paraId="4AB05E3F" w15:done="0"/>
  <w15:commentEx w15:paraId="455F53FA" w15:done="0"/>
  <w15:commentEx w15:paraId="7DB7463D" w15:done="0"/>
  <w15:commentEx w15:paraId="7B0E9EF2" w15:done="0"/>
  <w15:commentEx w15:paraId="1F5B3E3A" w15:done="0"/>
  <w15:commentEx w15:paraId="2FD23D84" w15:paraIdParent="1F5B3E3A" w15:done="0"/>
  <w15:commentEx w15:paraId="1F1F69EF" w15:done="0"/>
  <w15:commentEx w15:paraId="1C2C9B0F" w15:done="0"/>
  <w15:commentEx w15:paraId="7B1EC8D0" w15:done="0"/>
  <w15:commentEx w15:paraId="41529FE0" w15:done="0"/>
  <w15:commentEx w15:paraId="43061577" w15:done="0"/>
  <w15:commentEx w15:paraId="3788AA5A" w15:done="0"/>
  <w15:commentEx w15:paraId="5CB36F82" w15:done="0"/>
  <w15:commentEx w15:paraId="48D5DA43" w15:done="0"/>
  <w15:commentEx w15:paraId="23ED2668" w15:done="0"/>
  <w15:commentEx w15:paraId="124282B4" w15:done="0"/>
  <w15:commentEx w15:paraId="39863BB0" w15:done="0"/>
  <w15:commentEx w15:paraId="357B20AF" w15:done="0"/>
  <w15:commentEx w15:paraId="33FB97F9" w15:done="0"/>
  <w15:commentEx w15:paraId="15D90824" w15:done="0"/>
  <w15:commentEx w15:paraId="421A0A12" w15:done="0"/>
  <w15:commentEx w15:paraId="2C1FE9E8" w15:done="0"/>
  <w15:commentEx w15:paraId="5273EE42" w15:done="0"/>
  <w15:commentEx w15:paraId="3AF19D45" w15:done="0"/>
  <w15:commentEx w15:paraId="074F0375" w15:done="0"/>
  <w15:commentEx w15:paraId="4B13C53B" w15:done="0"/>
  <w15:commentEx w15:paraId="7299E1D0" w15:done="0"/>
  <w15:commentEx w15:paraId="1AB3EDD4" w15:done="0"/>
  <w15:commentEx w15:paraId="5272F02E" w15:done="0"/>
  <w15:commentEx w15:paraId="578243B1" w15:done="0"/>
  <w15:commentEx w15:paraId="535D0D5F" w15:done="0"/>
  <w15:commentEx w15:paraId="46450118" w15:done="0"/>
  <w15:commentEx w15:paraId="2C9A331C" w15:paraIdParent="46450118" w15:done="0"/>
  <w15:commentEx w15:paraId="5219669D" w15:done="0"/>
  <w15:commentEx w15:paraId="33C30DD9" w15:done="0"/>
  <w15:commentEx w15:paraId="361A5129" w15:done="0"/>
  <w15:commentEx w15:paraId="712C7115" w15:done="0"/>
  <w15:commentEx w15:paraId="227D52FB" w15:paraIdParent="712C7115" w15:done="0"/>
  <w15:commentEx w15:paraId="71EA6BBC" w15:done="0"/>
  <w15:commentEx w15:paraId="4B98E5CA" w15:done="0"/>
  <w15:commentEx w15:paraId="3E08CFE6" w15:done="0"/>
  <w15:commentEx w15:paraId="2224AFB1" w15:paraIdParent="3E08C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A542D" w16cid:durableId="4A82907F"/>
  <w16cid:commentId w16cid:paraId="5058ACF4" w16cid:durableId="29FBD112"/>
  <w16cid:commentId w16cid:paraId="5DB069E8" w16cid:durableId="19FDF507"/>
  <w16cid:commentId w16cid:paraId="6BAEC698" w16cid:durableId="3AEBF10D"/>
  <w16cid:commentId w16cid:paraId="007AFB76" w16cid:durableId="78581ADF"/>
  <w16cid:commentId w16cid:paraId="4AB05E3F" w16cid:durableId="69807CF0"/>
  <w16cid:commentId w16cid:paraId="455F53FA" w16cid:durableId="4A1152C3"/>
  <w16cid:commentId w16cid:paraId="7DB7463D" w16cid:durableId="5FEE552F"/>
  <w16cid:commentId w16cid:paraId="7B0E9EF2" w16cid:durableId="23293990"/>
  <w16cid:commentId w16cid:paraId="1F5B3E3A" w16cid:durableId="4EE195A0"/>
  <w16cid:commentId w16cid:paraId="2FD23D84" w16cid:durableId="212B233B"/>
  <w16cid:commentId w16cid:paraId="1F1F69EF" w16cid:durableId="48FF6B09"/>
  <w16cid:commentId w16cid:paraId="1C2C9B0F" w16cid:durableId="5075112A"/>
  <w16cid:commentId w16cid:paraId="7B1EC8D0" w16cid:durableId="2E7C3370"/>
  <w16cid:commentId w16cid:paraId="41529FE0" w16cid:durableId="4D186B1C"/>
  <w16cid:commentId w16cid:paraId="43061577" w16cid:durableId="3AB518D6"/>
  <w16cid:commentId w16cid:paraId="3788AA5A" w16cid:durableId="7887A64B"/>
  <w16cid:commentId w16cid:paraId="5CB36F82" w16cid:durableId="3B192DEA"/>
  <w16cid:commentId w16cid:paraId="48D5DA43" w16cid:durableId="0E9E2FEA"/>
  <w16cid:commentId w16cid:paraId="23ED2668" w16cid:durableId="0BDEC8B3"/>
  <w16cid:commentId w16cid:paraId="124282B4" w16cid:durableId="63307393"/>
  <w16cid:commentId w16cid:paraId="39863BB0" w16cid:durableId="0830451F"/>
  <w16cid:commentId w16cid:paraId="357B20AF" w16cid:durableId="6491F7EB"/>
  <w16cid:commentId w16cid:paraId="33FB97F9" w16cid:durableId="07092633"/>
  <w16cid:commentId w16cid:paraId="15D90824" w16cid:durableId="2D834B00"/>
  <w16cid:commentId w16cid:paraId="421A0A12" w16cid:durableId="7988B930"/>
  <w16cid:commentId w16cid:paraId="2C1FE9E8" w16cid:durableId="11F33193"/>
  <w16cid:commentId w16cid:paraId="5273EE42" w16cid:durableId="6B946324"/>
  <w16cid:commentId w16cid:paraId="3AF19D45" w16cid:durableId="6AB9F19A"/>
  <w16cid:commentId w16cid:paraId="074F0375" w16cid:durableId="0E3DD0DD"/>
  <w16cid:commentId w16cid:paraId="4B13C53B" w16cid:durableId="651FFD0B"/>
  <w16cid:commentId w16cid:paraId="7299E1D0" w16cid:durableId="172BB17C"/>
  <w16cid:commentId w16cid:paraId="1AB3EDD4" w16cid:durableId="57F02AF7"/>
  <w16cid:commentId w16cid:paraId="5272F02E" w16cid:durableId="5D1A1983"/>
  <w16cid:commentId w16cid:paraId="578243B1" w16cid:durableId="3ED7A2A0"/>
  <w16cid:commentId w16cid:paraId="535D0D5F" w16cid:durableId="26DC2579"/>
  <w16cid:commentId w16cid:paraId="46450118" w16cid:durableId="0115BE51"/>
  <w16cid:commentId w16cid:paraId="2C9A331C" w16cid:durableId="1FB6736A"/>
  <w16cid:commentId w16cid:paraId="5219669D" w16cid:durableId="2FDCD48E"/>
  <w16cid:commentId w16cid:paraId="33C30DD9" w16cid:durableId="26EF58FD"/>
  <w16cid:commentId w16cid:paraId="361A5129" w16cid:durableId="064F83E8"/>
  <w16cid:commentId w16cid:paraId="712C7115" w16cid:durableId="5425B591"/>
  <w16cid:commentId w16cid:paraId="227D52FB" w16cid:durableId="254B3411"/>
  <w16cid:commentId w16cid:paraId="71EA6BBC" w16cid:durableId="4B9EEB11"/>
  <w16cid:commentId w16cid:paraId="4B98E5CA" w16cid:durableId="082CFA4B"/>
  <w16cid:commentId w16cid:paraId="3E08CFE6" w16cid:durableId="6FB8E49D"/>
  <w16cid:commentId w16cid:paraId="2224AFB1" w16cid:durableId="5E59F6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4759" w14:textId="77777777" w:rsidR="005A1E15" w:rsidRDefault="005A1E15" w:rsidP="00FF41B1">
      <w:pPr>
        <w:spacing w:after="0" w:line="240" w:lineRule="auto"/>
      </w:pPr>
      <w:r>
        <w:separator/>
      </w:r>
    </w:p>
  </w:endnote>
  <w:endnote w:type="continuationSeparator" w:id="0">
    <w:p w14:paraId="4182AF9B" w14:textId="77777777" w:rsidR="005A1E15" w:rsidRDefault="005A1E15" w:rsidP="00FF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8" w:author="Author"/>
  <w:sdt>
    <w:sdtPr>
      <w:id w:val="-14310504"/>
      <w:docPartObj>
        <w:docPartGallery w:val="Page Numbers (Bottom of Page)"/>
        <w:docPartUnique/>
      </w:docPartObj>
    </w:sdtPr>
    <w:sdtEndPr>
      <w:rPr>
        <w:noProof/>
      </w:rPr>
    </w:sdtEndPr>
    <w:sdtContent>
      <w:customXmlInsRangeEnd w:id="68"/>
      <w:p w14:paraId="427F7037" w14:textId="59BD8DFC" w:rsidR="00235424" w:rsidRDefault="00235424">
        <w:pPr>
          <w:pStyle w:val="Footer"/>
          <w:jc w:val="center"/>
          <w:rPr>
            <w:ins w:id="69" w:author="Author"/>
          </w:rPr>
        </w:pPr>
        <w:ins w:id="70" w:author="Author">
          <w:r>
            <w:fldChar w:fldCharType="begin"/>
          </w:r>
          <w:r>
            <w:instrText xml:space="preserve"> PAGE   \* MERGEFORMAT </w:instrText>
          </w:r>
          <w:r>
            <w:fldChar w:fldCharType="separate"/>
          </w:r>
          <w:r>
            <w:rPr>
              <w:noProof/>
            </w:rPr>
            <w:t>2</w:t>
          </w:r>
          <w:r>
            <w:rPr>
              <w:noProof/>
            </w:rPr>
            <w:fldChar w:fldCharType="end"/>
          </w:r>
        </w:ins>
      </w:p>
      <w:customXmlInsRangeStart w:id="71" w:author="Author"/>
    </w:sdtContent>
  </w:sdt>
  <w:customXmlInsRangeEnd w:id="71"/>
  <w:p w14:paraId="6764C410" w14:textId="77777777" w:rsidR="00235424" w:rsidRDefault="00235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E009" w14:textId="77777777" w:rsidR="005A1E15" w:rsidRDefault="005A1E15" w:rsidP="00FF41B1">
      <w:pPr>
        <w:spacing w:after="0" w:line="240" w:lineRule="auto"/>
      </w:pPr>
      <w:r>
        <w:separator/>
      </w:r>
    </w:p>
  </w:footnote>
  <w:footnote w:type="continuationSeparator" w:id="0">
    <w:p w14:paraId="1AB40EA7" w14:textId="77777777" w:rsidR="005A1E15" w:rsidRDefault="005A1E15" w:rsidP="00FF4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16B"/>
    <w:multiLevelType w:val="multilevel"/>
    <w:tmpl w:val="9A84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07599"/>
    <w:multiLevelType w:val="hybridMultilevel"/>
    <w:tmpl w:val="4ECC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268A7"/>
    <w:multiLevelType w:val="hybridMultilevel"/>
    <w:tmpl w:val="5486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95DA5"/>
    <w:multiLevelType w:val="multilevel"/>
    <w:tmpl w:val="8AE6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A6E35"/>
    <w:multiLevelType w:val="hybridMultilevel"/>
    <w:tmpl w:val="885C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16BB9"/>
    <w:multiLevelType w:val="hybridMultilevel"/>
    <w:tmpl w:val="3180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F7B4D"/>
    <w:multiLevelType w:val="multilevel"/>
    <w:tmpl w:val="24FA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741CE"/>
    <w:multiLevelType w:val="hybridMultilevel"/>
    <w:tmpl w:val="3A3C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373320">
    <w:abstractNumId w:val="3"/>
    <w:lvlOverride w:ilvl="0">
      <w:startOverride w:val="4"/>
    </w:lvlOverride>
  </w:num>
  <w:num w:numId="2" w16cid:durableId="1400051583">
    <w:abstractNumId w:val="7"/>
  </w:num>
  <w:num w:numId="3" w16cid:durableId="42145286">
    <w:abstractNumId w:val="0"/>
  </w:num>
  <w:num w:numId="4" w16cid:durableId="420293264">
    <w:abstractNumId w:val="6"/>
  </w:num>
  <w:num w:numId="5" w16cid:durableId="1077554910">
    <w:abstractNumId w:val="1"/>
  </w:num>
  <w:num w:numId="6" w16cid:durableId="33237766">
    <w:abstractNumId w:val="4"/>
  </w:num>
  <w:num w:numId="7" w16cid:durableId="216550886">
    <w:abstractNumId w:val="2"/>
  </w:num>
  <w:num w:numId="8" w16cid:durableId="9477362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482B"/>
    <w:rsid w:val="00003398"/>
    <w:rsid w:val="00003DD2"/>
    <w:rsid w:val="00012C0D"/>
    <w:rsid w:val="00014F5F"/>
    <w:rsid w:val="000304A0"/>
    <w:rsid w:val="000349AA"/>
    <w:rsid w:val="000358ED"/>
    <w:rsid w:val="000365AE"/>
    <w:rsid w:val="0004256B"/>
    <w:rsid w:val="00042C91"/>
    <w:rsid w:val="00042F13"/>
    <w:rsid w:val="00051600"/>
    <w:rsid w:val="00063E2F"/>
    <w:rsid w:val="000674EE"/>
    <w:rsid w:val="0007178F"/>
    <w:rsid w:val="00072414"/>
    <w:rsid w:val="00073BDD"/>
    <w:rsid w:val="00075F98"/>
    <w:rsid w:val="00076493"/>
    <w:rsid w:val="000836D7"/>
    <w:rsid w:val="0008644B"/>
    <w:rsid w:val="00090E8E"/>
    <w:rsid w:val="00094CAA"/>
    <w:rsid w:val="000B771F"/>
    <w:rsid w:val="000C5191"/>
    <w:rsid w:val="000C6D52"/>
    <w:rsid w:val="000D0B08"/>
    <w:rsid w:val="000E48F6"/>
    <w:rsid w:val="000E57DF"/>
    <w:rsid w:val="000E70C9"/>
    <w:rsid w:val="000E7341"/>
    <w:rsid w:val="000E76C8"/>
    <w:rsid w:val="000F0904"/>
    <w:rsid w:val="000F202B"/>
    <w:rsid w:val="000F4177"/>
    <w:rsid w:val="00105957"/>
    <w:rsid w:val="001075C8"/>
    <w:rsid w:val="00123899"/>
    <w:rsid w:val="00131B8E"/>
    <w:rsid w:val="00135D54"/>
    <w:rsid w:val="00137458"/>
    <w:rsid w:val="00140D6A"/>
    <w:rsid w:val="00144E4C"/>
    <w:rsid w:val="00146DC5"/>
    <w:rsid w:val="0015261F"/>
    <w:rsid w:val="00161458"/>
    <w:rsid w:val="00162253"/>
    <w:rsid w:val="00197813"/>
    <w:rsid w:val="001B3C96"/>
    <w:rsid w:val="001B4F87"/>
    <w:rsid w:val="001B6B73"/>
    <w:rsid w:val="001C18A5"/>
    <w:rsid w:val="001C763F"/>
    <w:rsid w:val="001D1467"/>
    <w:rsid w:val="001F5139"/>
    <w:rsid w:val="002144BA"/>
    <w:rsid w:val="00215ABA"/>
    <w:rsid w:val="00216E96"/>
    <w:rsid w:val="0022200F"/>
    <w:rsid w:val="0022675D"/>
    <w:rsid w:val="00226EC1"/>
    <w:rsid w:val="00233E20"/>
    <w:rsid w:val="00235424"/>
    <w:rsid w:val="002430E3"/>
    <w:rsid w:val="00255157"/>
    <w:rsid w:val="00260EBB"/>
    <w:rsid w:val="002651E6"/>
    <w:rsid w:val="00274115"/>
    <w:rsid w:val="002A6DAD"/>
    <w:rsid w:val="002B0311"/>
    <w:rsid w:val="002C2AAE"/>
    <w:rsid w:val="002C6D14"/>
    <w:rsid w:val="002D0AE9"/>
    <w:rsid w:val="002D5256"/>
    <w:rsid w:val="002D61A3"/>
    <w:rsid w:val="002E009F"/>
    <w:rsid w:val="002E2444"/>
    <w:rsid w:val="002E4A5F"/>
    <w:rsid w:val="002E74F3"/>
    <w:rsid w:val="002F7476"/>
    <w:rsid w:val="003028CD"/>
    <w:rsid w:val="003130CD"/>
    <w:rsid w:val="00317AA6"/>
    <w:rsid w:val="0032068F"/>
    <w:rsid w:val="00320FF8"/>
    <w:rsid w:val="00345011"/>
    <w:rsid w:val="003459C0"/>
    <w:rsid w:val="0035367F"/>
    <w:rsid w:val="003579C6"/>
    <w:rsid w:val="00357A9E"/>
    <w:rsid w:val="0036482B"/>
    <w:rsid w:val="003778A4"/>
    <w:rsid w:val="00391026"/>
    <w:rsid w:val="00395797"/>
    <w:rsid w:val="00396448"/>
    <w:rsid w:val="003A2666"/>
    <w:rsid w:val="003A277D"/>
    <w:rsid w:val="003A792F"/>
    <w:rsid w:val="003B1B31"/>
    <w:rsid w:val="003B1F6B"/>
    <w:rsid w:val="003C4904"/>
    <w:rsid w:val="003D28F8"/>
    <w:rsid w:val="003D3C5A"/>
    <w:rsid w:val="003E10DD"/>
    <w:rsid w:val="003E322B"/>
    <w:rsid w:val="003E5E60"/>
    <w:rsid w:val="003F211F"/>
    <w:rsid w:val="003F7B71"/>
    <w:rsid w:val="0040268C"/>
    <w:rsid w:val="00402A97"/>
    <w:rsid w:val="004061CE"/>
    <w:rsid w:val="00412C23"/>
    <w:rsid w:val="00422581"/>
    <w:rsid w:val="004346D8"/>
    <w:rsid w:val="00437C2E"/>
    <w:rsid w:val="00437EB0"/>
    <w:rsid w:val="00455005"/>
    <w:rsid w:val="0045650D"/>
    <w:rsid w:val="00461634"/>
    <w:rsid w:val="00462120"/>
    <w:rsid w:val="0047506F"/>
    <w:rsid w:val="00482559"/>
    <w:rsid w:val="00492D70"/>
    <w:rsid w:val="0049451D"/>
    <w:rsid w:val="004A3B2E"/>
    <w:rsid w:val="004A5DF0"/>
    <w:rsid w:val="004B2712"/>
    <w:rsid w:val="004B5CC0"/>
    <w:rsid w:val="004B6774"/>
    <w:rsid w:val="004B6E96"/>
    <w:rsid w:val="004C0A99"/>
    <w:rsid w:val="004C42C3"/>
    <w:rsid w:val="004C7305"/>
    <w:rsid w:val="004D323F"/>
    <w:rsid w:val="004D5634"/>
    <w:rsid w:val="00515162"/>
    <w:rsid w:val="0054101B"/>
    <w:rsid w:val="005412A7"/>
    <w:rsid w:val="00555920"/>
    <w:rsid w:val="00555E1D"/>
    <w:rsid w:val="00562810"/>
    <w:rsid w:val="0056498B"/>
    <w:rsid w:val="00571BD0"/>
    <w:rsid w:val="005733CF"/>
    <w:rsid w:val="00581CEF"/>
    <w:rsid w:val="005829CD"/>
    <w:rsid w:val="00584E6B"/>
    <w:rsid w:val="0058562E"/>
    <w:rsid w:val="005872D7"/>
    <w:rsid w:val="005A1E15"/>
    <w:rsid w:val="005A3146"/>
    <w:rsid w:val="005A56F1"/>
    <w:rsid w:val="005A6AE0"/>
    <w:rsid w:val="005B22DB"/>
    <w:rsid w:val="005D0B4E"/>
    <w:rsid w:val="005D0CE1"/>
    <w:rsid w:val="005E1894"/>
    <w:rsid w:val="005E6340"/>
    <w:rsid w:val="005E6DEC"/>
    <w:rsid w:val="005F4AB5"/>
    <w:rsid w:val="00603F02"/>
    <w:rsid w:val="00606627"/>
    <w:rsid w:val="006071F1"/>
    <w:rsid w:val="0062006C"/>
    <w:rsid w:val="00633739"/>
    <w:rsid w:val="00637BC1"/>
    <w:rsid w:val="006450D1"/>
    <w:rsid w:val="006466E8"/>
    <w:rsid w:val="0065355B"/>
    <w:rsid w:val="0066049E"/>
    <w:rsid w:val="0066338F"/>
    <w:rsid w:val="006709EB"/>
    <w:rsid w:val="00675BAC"/>
    <w:rsid w:val="00676279"/>
    <w:rsid w:val="00682551"/>
    <w:rsid w:val="006D6C6A"/>
    <w:rsid w:val="006E0815"/>
    <w:rsid w:val="006E26C1"/>
    <w:rsid w:val="006F5F7E"/>
    <w:rsid w:val="006F6DEA"/>
    <w:rsid w:val="00700223"/>
    <w:rsid w:val="00703449"/>
    <w:rsid w:val="00703741"/>
    <w:rsid w:val="00726EAD"/>
    <w:rsid w:val="007335B7"/>
    <w:rsid w:val="00737A95"/>
    <w:rsid w:val="0074132D"/>
    <w:rsid w:val="00746E32"/>
    <w:rsid w:val="00752105"/>
    <w:rsid w:val="00752D94"/>
    <w:rsid w:val="00754E83"/>
    <w:rsid w:val="00755EBE"/>
    <w:rsid w:val="00765006"/>
    <w:rsid w:val="00772E7F"/>
    <w:rsid w:val="00774B62"/>
    <w:rsid w:val="00785922"/>
    <w:rsid w:val="0079398B"/>
    <w:rsid w:val="007A391B"/>
    <w:rsid w:val="007B61AA"/>
    <w:rsid w:val="007C6B6E"/>
    <w:rsid w:val="007D106A"/>
    <w:rsid w:val="007D4004"/>
    <w:rsid w:val="007D7088"/>
    <w:rsid w:val="007E4C45"/>
    <w:rsid w:val="007E7D55"/>
    <w:rsid w:val="008138B7"/>
    <w:rsid w:val="00824B47"/>
    <w:rsid w:val="00841A18"/>
    <w:rsid w:val="008509AF"/>
    <w:rsid w:val="00850DB5"/>
    <w:rsid w:val="00880CF0"/>
    <w:rsid w:val="00881098"/>
    <w:rsid w:val="00891256"/>
    <w:rsid w:val="0089287D"/>
    <w:rsid w:val="008A2544"/>
    <w:rsid w:val="008A2D8A"/>
    <w:rsid w:val="008A5106"/>
    <w:rsid w:val="008A6BED"/>
    <w:rsid w:val="008B57E9"/>
    <w:rsid w:val="008C0C9A"/>
    <w:rsid w:val="008C1DDB"/>
    <w:rsid w:val="008D096C"/>
    <w:rsid w:val="008D4971"/>
    <w:rsid w:val="008D6C7A"/>
    <w:rsid w:val="008D74FD"/>
    <w:rsid w:val="008E1093"/>
    <w:rsid w:val="0090799B"/>
    <w:rsid w:val="00922484"/>
    <w:rsid w:val="00922C9E"/>
    <w:rsid w:val="009230F0"/>
    <w:rsid w:val="00941457"/>
    <w:rsid w:val="00941ED8"/>
    <w:rsid w:val="009444DE"/>
    <w:rsid w:val="00945059"/>
    <w:rsid w:val="009475A2"/>
    <w:rsid w:val="00950363"/>
    <w:rsid w:val="009635B8"/>
    <w:rsid w:val="0096442C"/>
    <w:rsid w:val="00966A3D"/>
    <w:rsid w:val="00973FA6"/>
    <w:rsid w:val="009A7116"/>
    <w:rsid w:val="009B002B"/>
    <w:rsid w:val="009B0388"/>
    <w:rsid w:val="009C214E"/>
    <w:rsid w:val="009C59ED"/>
    <w:rsid w:val="009D2E22"/>
    <w:rsid w:val="009D35B7"/>
    <w:rsid w:val="009F2146"/>
    <w:rsid w:val="009F6172"/>
    <w:rsid w:val="00A029C0"/>
    <w:rsid w:val="00A0625F"/>
    <w:rsid w:val="00A07E9B"/>
    <w:rsid w:val="00A114CB"/>
    <w:rsid w:val="00A14382"/>
    <w:rsid w:val="00A257C8"/>
    <w:rsid w:val="00A36872"/>
    <w:rsid w:val="00A36F4B"/>
    <w:rsid w:val="00A43427"/>
    <w:rsid w:val="00A44139"/>
    <w:rsid w:val="00A46F60"/>
    <w:rsid w:val="00A502E2"/>
    <w:rsid w:val="00A5322D"/>
    <w:rsid w:val="00A601EF"/>
    <w:rsid w:val="00A72972"/>
    <w:rsid w:val="00AC343F"/>
    <w:rsid w:val="00AC54CB"/>
    <w:rsid w:val="00AC7EB2"/>
    <w:rsid w:val="00AD5A5E"/>
    <w:rsid w:val="00AE582B"/>
    <w:rsid w:val="00AF507E"/>
    <w:rsid w:val="00B00ACA"/>
    <w:rsid w:val="00B01823"/>
    <w:rsid w:val="00B020C6"/>
    <w:rsid w:val="00B03DB4"/>
    <w:rsid w:val="00B0622E"/>
    <w:rsid w:val="00B130EE"/>
    <w:rsid w:val="00B14A10"/>
    <w:rsid w:val="00B239FC"/>
    <w:rsid w:val="00B2520C"/>
    <w:rsid w:val="00B34691"/>
    <w:rsid w:val="00B350CC"/>
    <w:rsid w:val="00B42467"/>
    <w:rsid w:val="00B4417B"/>
    <w:rsid w:val="00B50C63"/>
    <w:rsid w:val="00B6679B"/>
    <w:rsid w:val="00B70F99"/>
    <w:rsid w:val="00B73DF0"/>
    <w:rsid w:val="00B817DF"/>
    <w:rsid w:val="00B9603A"/>
    <w:rsid w:val="00BA2E9B"/>
    <w:rsid w:val="00BA6121"/>
    <w:rsid w:val="00BA7BD4"/>
    <w:rsid w:val="00BB1A78"/>
    <w:rsid w:val="00BB58E1"/>
    <w:rsid w:val="00BC068D"/>
    <w:rsid w:val="00BE07CC"/>
    <w:rsid w:val="00BE1347"/>
    <w:rsid w:val="00BE4B06"/>
    <w:rsid w:val="00BE6BA5"/>
    <w:rsid w:val="00BF0B29"/>
    <w:rsid w:val="00C01CFB"/>
    <w:rsid w:val="00C02B45"/>
    <w:rsid w:val="00C034DA"/>
    <w:rsid w:val="00C03FE4"/>
    <w:rsid w:val="00C05B76"/>
    <w:rsid w:val="00C07422"/>
    <w:rsid w:val="00C077CC"/>
    <w:rsid w:val="00C15169"/>
    <w:rsid w:val="00C21152"/>
    <w:rsid w:val="00C21687"/>
    <w:rsid w:val="00C33E21"/>
    <w:rsid w:val="00C352A5"/>
    <w:rsid w:val="00C35E7E"/>
    <w:rsid w:val="00C411B2"/>
    <w:rsid w:val="00C45839"/>
    <w:rsid w:val="00C54261"/>
    <w:rsid w:val="00C550D8"/>
    <w:rsid w:val="00C60B6A"/>
    <w:rsid w:val="00C64E0D"/>
    <w:rsid w:val="00C836D0"/>
    <w:rsid w:val="00C8540D"/>
    <w:rsid w:val="00C86127"/>
    <w:rsid w:val="00CA4CAB"/>
    <w:rsid w:val="00CA556A"/>
    <w:rsid w:val="00CD0C9E"/>
    <w:rsid w:val="00CD46C9"/>
    <w:rsid w:val="00CE082C"/>
    <w:rsid w:val="00CF4701"/>
    <w:rsid w:val="00CF7F22"/>
    <w:rsid w:val="00D077CC"/>
    <w:rsid w:val="00D146A8"/>
    <w:rsid w:val="00D2012C"/>
    <w:rsid w:val="00D22D3A"/>
    <w:rsid w:val="00D30CF1"/>
    <w:rsid w:val="00D31583"/>
    <w:rsid w:val="00D333AF"/>
    <w:rsid w:val="00D4113C"/>
    <w:rsid w:val="00D41566"/>
    <w:rsid w:val="00D46381"/>
    <w:rsid w:val="00D66201"/>
    <w:rsid w:val="00D704AD"/>
    <w:rsid w:val="00D766D7"/>
    <w:rsid w:val="00D83FD7"/>
    <w:rsid w:val="00D847B0"/>
    <w:rsid w:val="00DA1499"/>
    <w:rsid w:val="00DB0E3E"/>
    <w:rsid w:val="00DB3342"/>
    <w:rsid w:val="00DB7BFA"/>
    <w:rsid w:val="00DC3535"/>
    <w:rsid w:val="00DD2F59"/>
    <w:rsid w:val="00DD557C"/>
    <w:rsid w:val="00DD55BC"/>
    <w:rsid w:val="00DE7C11"/>
    <w:rsid w:val="00DF1F69"/>
    <w:rsid w:val="00DF5DAF"/>
    <w:rsid w:val="00DF6205"/>
    <w:rsid w:val="00DF70DE"/>
    <w:rsid w:val="00E10587"/>
    <w:rsid w:val="00E26312"/>
    <w:rsid w:val="00E32285"/>
    <w:rsid w:val="00E43D64"/>
    <w:rsid w:val="00E5710A"/>
    <w:rsid w:val="00E62C67"/>
    <w:rsid w:val="00E7279B"/>
    <w:rsid w:val="00E920B1"/>
    <w:rsid w:val="00EA16C3"/>
    <w:rsid w:val="00EB320E"/>
    <w:rsid w:val="00EC1276"/>
    <w:rsid w:val="00EC37A3"/>
    <w:rsid w:val="00EC6DC9"/>
    <w:rsid w:val="00EC767D"/>
    <w:rsid w:val="00ED07B3"/>
    <w:rsid w:val="00ED5E4B"/>
    <w:rsid w:val="00EF187B"/>
    <w:rsid w:val="00EF3AD6"/>
    <w:rsid w:val="00EF5CD4"/>
    <w:rsid w:val="00F01EC2"/>
    <w:rsid w:val="00F04669"/>
    <w:rsid w:val="00F12999"/>
    <w:rsid w:val="00F15079"/>
    <w:rsid w:val="00F16E1D"/>
    <w:rsid w:val="00F23621"/>
    <w:rsid w:val="00F33927"/>
    <w:rsid w:val="00F54B28"/>
    <w:rsid w:val="00F553ED"/>
    <w:rsid w:val="00F6506E"/>
    <w:rsid w:val="00F738C6"/>
    <w:rsid w:val="00F7480D"/>
    <w:rsid w:val="00F777C1"/>
    <w:rsid w:val="00F83B40"/>
    <w:rsid w:val="00F84F9B"/>
    <w:rsid w:val="00FA7AD1"/>
    <w:rsid w:val="00FB5598"/>
    <w:rsid w:val="00FC43C3"/>
    <w:rsid w:val="00FD06E5"/>
    <w:rsid w:val="00FD59B1"/>
    <w:rsid w:val="00FD5B41"/>
    <w:rsid w:val="00FE1526"/>
    <w:rsid w:val="00FE2115"/>
    <w:rsid w:val="00FE211A"/>
    <w:rsid w:val="00FE2C1B"/>
    <w:rsid w:val="00FE35AB"/>
    <w:rsid w:val="00FE4A8A"/>
    <w:rsid w:val="00FF41B1"/>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D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6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82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6482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6482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6482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6482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648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648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648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648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6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8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6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8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6482B"/>
    <w:pPr>
      <w:spacing w:before="160"/>
      <w:jc w:val="center"/>
    </w:pPr>
    <w:rPr>
      <w:i/>
      <w:iCs/>
      <w:color w:val="404040" w:themeColor="text1" w:themeTint="BF"/>
    </w:rPr>
  </w:style>
  <w:style w:type="character" w:customStyle="1" w:styleId="QuoteChar">
    <w:name w:val="Quote Char"/>
    <w:basedOn w:val="DefaultParagraphFont"/>
    <w:link w:val="Quote"/>
    <w:uiPriority w:val="29"/>
    <w:rsid w:val="0036482B"/>
    <w:rPr>
      <w:i/>
      <w:iCs/>
      <w:color w:val="404040" w:themeColor="text1" w:themeTint="BF"/>
      <w:lang w:val="en-GB"/>
    </w:rPr>
  </w:style>
  <w:style w:type="paragraph" w:styleId="ListParagraph">
    <w:name w:val="List Paragraph"/>
    <w:basedOn w:val="Normal"/>
    <w:uiPriority w:val="34"/>
    <w:qFormat/>
    <w:rsid w:val="0036482B"/>
    <w:pPr>
      <w:ind w:left="720"/>
      <w:contextualSpacing/>
    </w:pPr>
  </w:style>
  <w:style w:type="character" w:styleId="IntenseEmphasis">
    <w:name w:val="Intense Emphasis"/>
    <w:basedOn w:val="DefaultParagraphFont"/>
    <w:uiPriority w:val="21"/>
    <w:qFormat/>
    <w:rsid w:val="0036482B"/>
    <w:rPr>
      <w:i/>
      <w:iCs/>
      <w:color w:val="0F4761" w:themeColor="accent1" w:themeShade="BF"/>
    </w:rPr>
  </w:style>
  <w:style w:type="paragraph" w:styleId="IntenseQuote">
    <w:name w:val="Intense Quote"/>
    <w:basedOn w:val="Normal"/>
    <w:next w:val="Normal"/>
    <w:link w:val="IntenseQuoteChar"/>
    <w:uiPriority w:val="30"/>
    <w:qFormat/>
    <w:rsid w:val="0036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82B"/>
    <w:rPr>
      <w:i/>
      <w:iCs/>
      <w:color w:val="0F4761" w:themeColor="accent1" w:themeShade="BF"/>
      <w:lang w:val="en-GB"/>
    </w:rPr>
  </w:style>
  <w:style w:type="character" w:styleId="IntenseReference">
    <w:name w:val="Intense Reference"/>
    <w:basedOn w:val="DefaultParagraphFont"/>
    <w:uiPriority w:val="32"/>
    <w:qFormat/>
    <w:rsid w:val="0036482B"/>
    <w:rPr>
      <w:b/>
      <w:bCs/>
      <w:smallCaps/>
      <w:color w:val="0F4761" w:themeColor="accent1" w:themeShade="BF"/>
      <w:spacing w:val="5"/>
    </w:rPr>
  </w:style>
  <w:style w:type="character" w:customStyle="1" w:styleId="ui-provider">
    <w:name w:val="ui-provider"/>
    <w:basedOn w:val="DefaultParagraphFont"/>
    <w:rsid w:val="0036482B"/>
  </w:style>
  <w:style w:type="character" w:styleId="Hyperlink">
    <w:name w:val="Hyperlink"/>
    <w:basedOn w:val="DefaultParagraphFont"/>
    <w:uiPriority w:val="99"/>
    <w:unhideWhenUsed/>
    <w:rsid w:val="0036482B"/>
    <w:rPr>
      <w:color w:val="0000FF"/>
      <w:u w:val="single"/>
    </w:rPr>
  </w:style>
  <w:style w:type="paragraph" w:styleId="Header">
    <w:name w:val="header"/>
    <w:basedOn w:val="Normal"/>
    <w:link w:val="HeaderChar"/>
    <w:uiPriority w:val="99"/>
    <w:unhideWhenUsed/>
    <w:rsid w:val="00FF4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1B1"/>
    <w:rPr>
      <w:lang w:val="en-US"/>
    </w:rPr>
  </w:style>
  <w:style w:type="paragraph" w:styleId="Footer">
    <w:name w:val="footer"/>
    <w:basedOn w:val="Normal"/>
    <w:link w:val="FooterChar"/>
    <w:uiPriority w:val="99"/>
    <w:unhideWhenUsed/>
    <w:rsid w:val="00FF4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1B1"/>
    <w:rPr>
      <w:lang w:val="en-US"/>
    </w:rPr>
  </w:style>
  <w:style w:type="character" w:styleId="UnresolvedMention">
    <w:name w:val="Unresolved Mention"/>
    <w:basedOn w:val="DefaultParagraphFont"/>
    <w:uiPriority w:val="99"/>
    <w:semiHidden/>
    <w:unhideWhenUsed/>
    <w:rsid w:val="002144BA"/>
    <w:rPr>
      <w:color w:val="605E5C"/>
      <w:shd w:val="clear" w:color="auto" w:fill="E1DFDD"/>
    </w:rPr>
  </w:style>
  <w:style w:type="paragraph" w:styleId="Revision">
    <w:name w:val="Revision"/>
    <w:hidden/>
    <w:uiPriority w:val="99"/>
    <w:semiHidden/>
    <w:rsid w:val="003778A4"/>
    <w:pPr>
      <w:spacing w:after="0" w:line="240" w:lineRule="auto"/>
    </w:pPr>
    <w:rPr>
      <w:lang w:val="en-US"/>
    </w:rPr>
  </w:style>
  <w:style w:type="character" w:styleId="CommentReference">
    <w:name w:val="annotation reference"/>
    <w:basedOn w:val="DefaultParagraphFont"/>
    <w:uiPriority w:val="99"/>
    <w:semiHidden/>
    <w:unhideWhenUsed/>
    <w:rsid w:val="00891256"/>
    <w:rPr>
      <w:sz w:val="16"/>
      <w:szCs w:val="16"/>
    </w:rPr>
  </w:style>
  <w:style w:type="paragraph" w:styleId="CommentText">
    <w:name w:val="annotation text"/>
    <w:basedOn w:val="Normal"/>
    <w:link w:val="CommentTextChar"/>
    <w:uiPriority w:val="99"/>
    <w:unhideWhenUsed/>
    <w:rsid w:val="00891256"/>
    <w:pPr>
      <w:spacing w:line="240" w:lineRule="auto"/>
    </w:pPr>
    <w:rPr>
      <w:sz w:val="20"/>
      <w:szCs w:val="20"/>
    </w:rPr>
  </w:style>
  <w:style w:type="character" w:customStyle="1" w:styleId="CommentTextChar">
    <w:name w:val="Comment Text Char"/>
    <w:basedOn w:val="DefaultParagraphFont"/>
    <w:link w:val="CommentText"/>
    <w:uiPriority w:val="99"/>
    <w:rsid w:val="00891256"/>
    <w:rPr>
      <w:sz w:val="20"/>
      <w:szCs w:val="20"/>
      <w:lang w:val="en-US"/>
    </w:rPr>
  </w:style>
  <w:style w:type="paragraph" w:styleId="CommentSubject">
    <w:name w:val="annotation subject"/>
    <w:basedOn w:val="CommentText"/>
    <w:next w:val="CommentText"/>
    <w:link w:val="CommentSubjectChar"/>
    <w:uiPriority w:val="99"/>
    <w:semiHidden/>
    <w:unhideWhenUsed/>
    <w:rsid w:val="00891256"/>
    <w:rPr>
      <w:b/>
      <w:bCs/>
    </w:rPr>
  </w:style>
  <w:style w:type="character" w:customStyle="1" w:styleId="CommentSubjectChar">
    <w:name w:val="Comment Subject Char"/>
    <w:basedOn w:val="CommentTextChar"/>
    <w:link w:val="CommentSubject"/>
    <w:uiPriority w:val="99"/>
    <w:semiHidden/>
    <w:rsid w:val="0089125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7160">
      <w:bodyDiv w:val="1"/>
      <w:marLeft w:val="0"/>
      <w:marRight w:val="0"/>
      <w:marTop w:val="0"/>
      <w:marBottom w:val="0"/>
      <w:divBdr>
        <w:top w:val="none" w:sz="0" w:space="0" w:color="auto"/>
        <w:left w:val="none" w:sz="0" w:space="0" w:color="auto"/>
        <w:bottom w:val="none" w:sz="0" w:space="0" w:color="auto"/>
        <w:right w:val="none" w:sz="0" w:space="0" w:color="auto"/>
      </w:divBdr>
    </w:div>
    <w:div w:id="248079331">
      <w:bodyDiv w:val="1"/>
      <w:marLeft w:val="0"/>
      <w:marRight w:val="0"/>
      <w:marTop w:val="0"/>
      <w:marBottom w:val="0"/>
      <w:divBdr>
        <w:top w:val="none" w:sz="0" w:space="0" w:color="auto"/>
        <w:left w:val="none" w:sz="0" w:space="0" w:color="auto"/>
        <w:bottom w:val="none" w:sz="0" w:space="0" w:color="auto"/>
        <w:right w:val="none" w:sz="0" w:space="0" w:color="auto"/>
      </w:divBdr>
    </w:div>
    <w:div w:id="828718726">
      <w:bodyDiv w:val="1"/>
      <w:marLeft w:val="0"/>
      <w:marRight w:val="0"/>
      <w:marTop w:val="0"/>
      <w:marBottom w:val="0"/>
      <w:divBdr>
        <w:top w:val="none" w:sz="0" w:space="0" w:color="auto"/>
        <w:left w:val="none" w:sz="0" w:space="0" w:color="auto"/>
        <w:bottom w:val="none" w:sz="0" w:space="0" w:color="auto"/>
        <w:right w:val="none" w:sz="0" w:space="0" w:color="auto"/>
      </w:divBdr>
    </w:div>
    <w:div w:id="1081679216">
      <w:bodyDiv w:val="1"/>
      <w:marLeft w:val="0"/>
      <w:marRight w:val="0"/>
      <w:marTop w:val="0"/>
      <w:marBottom w:val="0"/>
      <w:divBdr>
        <w:top w:val="none" w:sz="0" w:space="0" w:color="auto"/>
        <w:left w:val="none" w:sz="0" w:space="0" w:color="auto"/>
        <w:bottom w:val="none" w:sz="0" w:space="0" w:color="auto"/>
        <w:right w:val="none" w:sz="0" w:space="0" w:color="auto"/>
      </w:divBdr>
    </w:div>
    <w:div w:id="1133717170">
      <w:bodyDiv w:val="1"/>
      <w:marLeft w:val="0"/>
      <w:marRight w:val="0"/>
      <w:marTop w:val="0"/>
      <w:marBottom w:val="0"/>
      <w:divBdr>
        <w:top w:val="none" w:sz="0" w:space="0" w:color="auto"/>
        <w:left w:val="none" w:sz="0" w:space="0" w:color="auto"/>
        <w:bottom w:val="none" w:sz="0" w:space="0" w:color="auto"/>
        <w:right w:val="none" w:sz="0" w:space="0" w:color="auto"/>
      </w:divBdr>
    </w:div>
    <w:div w:id="1784887432">
      <w:bodyDiv w:val="1"/>
      <w:marLeft w:val="0"/>
      <w:marRight w:val="0"/>
      <w:marTop w:val="0"/>
      <w:marBottom w:val="0"/>
      <w:divBdr>
        <w:top w:val="none" w:sz="0" w:space="0" w:color="auto"/>
        <w:left w:val="none" w:sz="0" w:space="0" w:color="auto"/>
        <w:bottom w:val="none" w:sz="0" w:space="0" w:color="auto"/>
        <w:right w:val="none" w:sz="0" w:space="0" w:color="auto"/>
      </w:divBdr>
    </w:div>
    <w:div w:id="18768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elsevier.com/__data/promis_misc/KINT_modified_STROBE_Statement.docx" TargetMode="External"/><Relationship Id="rId13" Type="http://schemas.openxmlformats.org/officeDocument/2006/relationships/hyperlink" Target="https://secure.jbs.elsevierhealth.com/action/getSharedSiteSession?rc=1&amp;redirect=https%3A%2F%2Fwww.kidney-international.org%2Fcontent%2Fauthorinfo" TargetMode="External"/><Relationship Id="rId3" Type="http://schemas.openxmlformats.org/officeDocument/2006/relationships/hyperlink" Target="https://www.kidney-international.org/content/authorinfo" TargetMode="External"/><Relationship Id="rId7" Type="http://schemas.openxmlformats.org/officeDocument/2006/relationships/hyperlink" Target="http://www.equator-network.org/" TargetMode="External"/><Relationship Id="rId12" Type="http://schemas.openxmlformats.org/officeDocument/2006/relationships/hyperlink" Target="http://www.icmje.org/disclosure-of-interest/" TargetMode="External"/><Relationship Id="rId2" Type="http://schemas.openxmlformats.org/officeDocument/2006/relationships/hyperlink" Target="https://www.kidney-international.org/content/authorinfo" TargetMode="External"/><Relationship Id="rId1" Type="http://schemas.openxmlformats.org/officeDocument/2006/relationships/hyperlink" Target="http://www.icmje.org/disclosure-of-interest/" TargetMode="External"/><Relationship Id="rId6" Type="http://schemas.openxmlformats.org/officeDocument/2006/relationships/hyperlink" Target="https://www.kidney-international.org/content/authorinfo" TargetMode="External"/><Relationship Id="rId11" Type="http://schemas.openxmlformats.org/officeDocument/2006/relationships/hyperlink" Target="https://secure.jbs.elsevierhealth.com/action/getSharedSiteSession?rc=1&amp;redirect=https%3A%2F%2Fwww.kidney-international.org%2Fcontent%2Fauthorinfo" TargetMode="External"/><Relationship Id="rId5" Type="http://schemas.openxmlformats.org/officeDocument/2006/relationships/hyperlink" Target="https://secure.jbs.elsevierhealth.com/action/getSharedSiteSession?rc=1&amp;redirect=https%3A%2F%2Fwww.kidney-international.org%2Fcontent%2Fauthorinfo" TargetMode="External"/><Relationship Id="rId10" Type="http://schemas.openxmlformats.org/officeDocument/2006/relationships/hyperlink" Target="https://www.elsevier.com/connect/authors-update/in-a-nutshell-how-to-write-a-lay-summary" TargetMode="External"/><Relationship Id="rId4" Type="http://schemas.openxmlformats.org/officeDocument/2006/relationships/hyperlink" Target="https://secure.jbs.elsevierhealth.com/action/getSharedSiteSession?rc=1&amp;redirect=https%3A%2F%2Fwww.kidney-international.org%2Fcontent%2Fauthorinfo" TargetMode="External"/><Relationship Id="rId9" Type="http://schemas.openxmlformats.org/officeDocument/2006/relationships/hyperlink" Target="http://www.peneloperesearch.com/equatorwizard"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rkjnephrol.org/en/the-relationship-between-urotensin-ii-level-and-carotid-intima-media-thickness-in-dialysis-patients-16287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6AB1-E2D6-4D94-A991-53FBDFA4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2024-02-16T08:23:00Z</dcterms:created>
  <dcterms:modified xsi:type="dcterms:W3CDTF">2024-02-23T13:07:00Z</dcterms:modified>
</cp:coreProperties>
</file>